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9A" w:rsidRPr="009E7DDC" w:rsidRDefault="00872AED">
      <w:pPr>
        <w:pStyle w:val="Nzev"/>
        <w:rPr>
          <w:sz w:val="24"/>
          <w:szCs w:val="24"/>
        </w:rPr>
      </w:pPr>
      <w:r>
        <w:rPr>
          <w:sz w:val="24"/>
          <w:szCs w:val="24"/>
        </w:rPr>
        <w:t>1</w:t>
      </w:r>
      <w:r w:rsidR="003A23BD" w:rsidRPr="009E7DDC">
        <w:rPr>
          <w:sz w:val="24"/>
          <w:szCs w:val="24"/>
        </w:rPr>
        <w:t xml:space="preserve">. </w:t>
      </w:r>
      <w:r w:rsidR="005F0A9A" w:rsidRPr="009E7DDC">
        <w:rPr>
          <w:sz w:val="24"/>
          <w:szCs w:val="24"/>
        </w:rPr>
        <w:t>Trojfázový asynchronní motor</w:t>
      </w:r>
      <w:r w:rsidR="00170A93">
        <w:rPr>
          <w:sz w:val="24"/>
          <w:szCs w:val="24"/>
        </w:rPr>
        <w:t xml:space="preserve"> – měření momentové charakteristiky</w:t>
      </w:r>
      <w:r w:rsidR="005F0A9A" w:rsidRPr="009E7DDC">
        <w:rPr>
          <w:sz w:val="24"/>
          <w:szCs w:val="24"/>
        </w:rPr>
        <w:t xml:space="preserve"> </w:t>
      </w:r>
    </w:p>
    <w:p w:rsidR="005F0A9A" w:rsidRPr="009E7DDC" w:rsidRDefault="005F0A9A">
      <w:pPr>
        <w:pStyle w:val="Nzev"/>
        <w:tabs>
          <w:tab w:val="left" w:pos="1134"/>
          <w:tab w:val="left" w:pos="2268"/>
          <w:tab w:val="left" w:pos="2835"/>
        </w:tabs>
        <w:rPr>
          <w:b w:val="0"/>
          <w:sz w:val="24"/>
          <w:szCs w:val="24"/>
        </w:rPr>
      </w:pPr>
    </w:p>
    <w:p w:rsidR="005F0A9A" w:rsidRPr="009E7DDC" w:rsidRDefault="005F0A9A">
      <w:pPr>
        <w:pStyle w:val="Zkladntextodsazen"/>
        <w:rPr>
          <w:b/>
          <w:vanish/>
          <w:szCs w:val="24"/>
          <w:u w:val="single"/>
          <w:specVanish/>
        </w:rPr>
      </w:pPr>
      <w:r w:rsidRPr="009E7DDC">
        <w:rPr>
          <w:szCs w:val="24"/>
        </w:rPr>
        <w:t>Zadání:</w:t>
      </w:r>
      <w:r w:rsidRPr="009E7DDC">
        <w:rPr>
          <w:szCs w:val="24"/>
        </w:rPr>
        <w:tab/>
        <w:t>Změřte momentové charakteristiky trojfázového asynchronního motoru v</w:t>
      </w:r>
      <w:r w:rsidR="00235E5C" w:rsidRPr="009E7DDC">
        <w:rPr>
          <w:szCs w:val="24"/>
        </w:rPr>
        <w:t> </w:t>
      </w:r>
      <w:r w:rsidRPr="009E7DDC">
        <w:rPr>
          <w:szCs w:val="24"/>
        </w:rPr>
        <w:t>pomaloběžném</w:t>
      </w:r>
      <w:r w:rsidR="00235E5C" w:rsidRPr="009E7DDC">
        <w:rPr>
          <w:szCs w:val="24"/>
        </w:rPr>
        <w:t xml:space="preserve"> režimu</w:t>
      </w:r>
      <w:r w:rsidRPr="009E7DDC">
        <w:rPr>
          <w:szCs w:val="24"/>
        </w:rPr>
        <w:t>. Motor zatěžujte pomocí dynamometru</w:t>
      </w:r>
      <w:r w:rsidR="002E6E42" w:rsidRPr="009E7DDC">
        <w:rPr>
          <w:szCs w:val="24"/>
        </w:rPr>
        <w:t xml:space="preserve"> od maximální zátěže</w:t>
      </w:r>
      <w:r w:rsidR="0096446D">
        <w:rPr>
          <w:szCs w:val="24"/>
        </w:rPr>
        <w:t xml:space="preserve"> v brzdném režimu</w:t>
      </w:r>
      <w:r w:rsidR="00170A93">
        <w:rPr>
          <w:szCs w:val="24"/>
        </w:rPr>
        <w:t>, r</w:t>
      </w:r>
      <w:r w:rsidRPr="009E7DDC">
        <w:rPr>
          <w:szCs w:val="24"/>
        </w:rPr>
        <w:t xml:space="preserve">egulujte podle otáček motoru. </w:t>
      </w:r>
      <w:r w:rsidR="00170A93">
        <w:rPr>
          <w:szCs w:val="24"/>
        </w:rPr>
        <w:t xml:space="preserve">V brzdném režimu změřte 3 hodnoty. </w:t>
      </w:r>
      <w:r w:rsidRPr="009E7DDC">
        <w:rPr>
          <w:szCs w:val="24"/>
        </w:rPr>
        <w:t>V</w:t>
      </w:r>
      <w:r w:rsidR="00235E5C" w:rsidRPr="009E7DDC">
        <w:rPr>
          <w:szCs w:val="24"/>
        </w:rPr>
        <w:t xml:space="preserve"> motorickém režimu </w:t>
      </w:r>
      <w:r w:rsidR="00170A93" w:rsidRPr="009E7DDC">
        <w:rPr>
          <w:szCs w:val="24"/>
        </w:rPr>
        <w:t>v oblasti (0–80)% otáček měřte po 100 otáčkách</w:t>
      </w:r>
      <w:r w:rsidR="00170A93">
        <w:rPr>
          <w:szCs w:val="24"/>
        </w:rPr>
        <w:t>,</w:t>
      </w:r>
      <w:r w:rsidR="00170A93" w:rsidRPr="009E7DDC">
        <w:rPr>
          <w:szCs w:val="24"/>
        </w:rPr>
        <w:t xml:space="preserve"> </w:t>
      </w:r>
      <w:r w:rsidR="00235E5C" w:rsidRPr="009E7DDC">
        <w:rPr>
          <w:szCs w:val="24"/>
        </w:rPr>
        <w:t xml:space="preserve">v </w:t>
      </w:r>
      <w:r w:rsidRPr="009E7DDC">
        <w:rPr>
          <w:szCs w:val="24"/>
        </w:rPr>
        <w:t xml:space="preserve">oblasti (80–100)% </w:t>
      </w:r>
      <w:r w:rsidR="00CD3413" w:rsidRPr="009E7DDC">
        <w:rPr>
          <w:szCs w:val="24"/>
        </w:rPr>
        <w:t xml:space="preserve">jmenovitých </w:t>
      </w:r>
      <w:r w:rsidRPr="009E7DDC">
        <w:rPr>
          <w:szCs w:val="24"/>
        </w:rPr>
        <w:t xml:space="preserve">otáček měřte </w:t>
      </w:r>
      <w:r w:rsidR="00CD3413" w:rsidRPr="009E7DDC">
        <w:rPr>
          <w:szCs w:val="24"/>
        </w:rPr>
        <w:t>po 25 otáčkách</w:t>
      </w:r>
      <w:r w:rsidRPr="009E7DDC">
        <w:rPr>
          <w:szCs w:val="24"/>
        </w:rPr>
        <w:t xml:space="preserve"> (velké změny</w:t>
      </w:r>
      <w:r w:rsidR="009B0F5A">
        <w:rPr>
          <w:szCs w:val="24"/>
        </w:rPr>
        <w:t xml:space="preserve"> proudu a momentu</w:t>
      </w:r>
      <w:r w:rsidRPr="009E7DDC">
        <w:rPr>
          <w:szCs w:val="24"/>
        </w:rPr>
        <w:t>)</w:t>
      </w:r>
      <w:r w:rsidR="00170A93">
        <w:rPr>
          <w:szCs w:val="24"/>
        </w:rPr>
        <w:t xml:space="preserve">. V </w:t>
      </w:r>
      <w:r w:rsidR="00170A93" w:rsidRPr="009E7DDC">
        <w:rPr>
          <w:szCs w:val="24"/>
        </w:rPr>
        <w:t xml:space="preserve">režimu generátor </w:t>
      </w:r>
      <w:r w:rsidR="00170A93">
        <w:rPr>
          <w:szCs w:val="24"/>
        </w:rPr>
        <w:t xml:space="preserve">měřte </w:t>
      </w:r>
      <w:r w:rsidR="00170A93" w:rsidRPr="009E7DDC">
        <w:rPr>
          <w:szCs w:val="24"/>
        </w:rPr>
        <w:t>do n = 1,2</w:t>
      </w:r>
      <w:r w:rsidR="00FD40BE">
        <w:rPr>
          <w:szCs w:val="24"/>
        </w:rPr>
        <w:t>5</w:t>
      </w:r>
      <w:r w:rsidR="000B14DD">
        <w:rPr>
          <w:szCs w:val="24"/>
        </w:rPr>
        <w:t>*</w:t>
      </w:r>
      <w:proofErr w:type="spellStart"/>
      <w:r w:rsidR="00170A93" w:rsidRPr="009E7DDC">
        <w:rPr>
          <w:szCs w:val="24"/>
        </w:rPr>
        <w:t>n</w:t>
      </w:r>
      <w:r w:rsidR="00170A93" w:rsidRPr="009E7DDC">
        <w:rPr>
          <w:szCs w:val="24"/>
          <w:vertAlign w:val="subscript"/>
        </w:rPr>
        <w:t>s</w:t>
      </w:r>
      <w:proofErr w:type="spellEnd"/>
      <w:r w:rsidR="00170A93" w:rsidRPr="009E7DDC">
        <w:rPr>
          <w:szCs w:val="24"/>
        </w:rPr>
        <w:t xml:space="preserve"> po 25 otáčkách. </w:t>
      </w:r>
      <w:r w:rsidR="00560D55" w:rsidRPr="00FD40BE">
        <w:rPr>
          <w:b/>
          <w:szCs w:val="24"/>
          <w:u w:val="single"/>
        </w:rPr>
        <w:t xml:space="preserve">V grafu vyznačte </w:t>
      </w:r>
      <w:r w:rsidRPr="00FD40BE">
        <w:rPr>
          <w:b/>
          <w:szCs w:val="24"/>
          <w:u w:val="single"/>
        </w:rPr>
        <w:t xml:space="preserve">maximální </w:t>
      </w:r>
      <w:r w:rsidR="00170A93" w:rsidRPr="00FD40BE">
        <w:rPr>
          <w:b/>
          <w:szCs w:val="24"/>
          <w:u w:val="single"/>
        </w:rPr>
        <w:t xml:space="preserve">moment pro motor i generátor a </w:t>
      </w:r>
      <w:r w:rsidRPr="00FD40BE">
        <w:rPr>
          <w:b/>
          <w:szCs w:val="24"/>
          <w:u w:val="single"/>
        </w:rPr>
        <w:t>záběrový moment</w:t>
      </w:r>
      <w:r w:rsidR="00170A93" w:rsidRPr="00FD40BE">
        <w:rPr>
          <w:b/>
          <w:szCs w:val="24"/>
          <w:u w:val="single"/>
        </w:rPr>
        <w:t xml:space="preserve"> pro motor</w:t>
      </w:r>
      <w:r w:rsidRPr="009E7DDC">
        <w:rPr>
          <w:szCs w:val="24"/>
        </w:rPr>
        <w:t xml:space="preserve">. Motor napájejte z trojfázového regulačního transformátoru, pomocí kterého udržujte konstantní napětí </w:t>
      </w:r>
      <w:r w:rsidR="002E6E42" w:rsidRPr="009E7DDC">
        <w:rPr>
          <w:szCs w:val="24"/>
        </w:rPr>
        <w:t>7</w:t>
      </w:r>
      <w:r w:rsidR="005F217F">
        <w:rPr>
          <w:szCs w:val="24"/>
        </w:rPr>
        <w:t>5</w:t>
      </w:r>
      <w:r w:rsidR="00560D55" w:rsidRPr="009E7DDC">
        <w:rPr>
          <w:szCs w:val="24"/>
        </w:rPr>
        <w:t> </w:t>
      </w:r>
      <w:r w:rsidRPr="009E7DDC">
        <w:rPr>
          <w:szCs w:val="24"/>
        </w:rPr>
        <w:t>V. Naměřené hodnoty (proud, moment, činný výkon) přepočítejte na jmenovité napětí</w:t>
      </w:r>
      <w:r w:rsidR="00851FC9">
        <w:rPr>
          <w:szCs w:val="24"/>
        </w:rPr>
        <w:t xml:space="preserve"> 380V</w:t>
      </w:r>
      <w:r w:rsidR="00D61F11" w:rsidRPr="009E7DDC">
        <w:rPr>
          <w:szCs w:val="24"/>
        </w:rPr>
        <w:t>, jalový výkon nepřepočítávejte.</w:t>
      </w:r>
      <w:r w:rsidRPr="009E7DDC">
        <w:rPr>
          <w:szCs w:val="24"/>
        </w:rPr>
        <w:t xml:space="preserve"> Pro měření </w:t>
      </w:r>
      <w:r w:rsidR="00FD40BE">
        <w:rPr>
          <w:szCs w:val="24"/>
        </w:rPr>
        <w:t xml:space="preserve">činného výkonu </w:t>
      </w:r>
      <w:r w:rsidR="00170A93">
        <w:rPr>
          <w:szCs w:val="24"/>
        </w:rPr>
        <w:t>použijte Aronovo zapojení, do zbývající fáze zapojte wattmetr</w:t>
      </w:r>
      <w:r w:rsidR="00FD40BE">
        <w:rPr>
          <w:szCs w:val="24"/>
        </w:rPr>
        <w:t xml:space="preserve"> pro měření jalového výkonu</w:t>
      </w:r>
      <w:r w:rsidR="00170A93">
        <w:rPr>
          <w:szCs w:val="24"/>
        </w:rPr>
        <w:t>. Proudy měřte v každé fázi, n</w:t>
      </w:r>
      <w:r w:rsidRPr="009E7DDC">
        <w:rPr>
          <w:szCs w:val="24"/>
        </w:rPr>
        <w:t xml:space="preserve">apětí </w:t>
      </w:r>
      <w:r w:rsidR="00170A93">
        <w:rPr>
          <w:szCs w:val="24"/>
        </w:rPr>
        <w:t xml:space="preserve">pouze v jedné (sdružené napětí). </w:t>
      </w:r>
      <w:r w:rsidRPr="000B14DD">
        <w:rPr>
          <w:b/>
          <w:szCs w:val="24"/>
        </w:rPr>
        <w:t>Z naměřených hodnot sestrojte momentovou a proudovou charakteristiku</w:t>
      </w:r>
      <w:r w:rsidR="00FD40BE">
        <w:rPr>
          <w:b/>
          <w:szCs w:val="24"/>
        </w:rPr>
        <w:t xml:space="preserve"> M=f(n) a I=f(n)</w:t>
      </w:r>
      <w:r w:rsidRPr="000B14DD">
        <w:rPr>
          <w:b/>
          <w:szCs w:val="24"/>
        </w:rPr>
        <w:t xml:space="preserve"> </w:t>
      </w:r>
      <w:r w:rsidR="00170A93" w:rsidRPr="000B14DD">
        <w:rPr>
          <w:b/>
          <w:szCs w:val="24"/>
        </w:rPr>
        <w:t>(</w:t>
      </w:r>
      <w:r w:rsidR="00170A93" w:rsidRPr="00296089">
        <w:rPr>
          <w:b/>
          <w:szCs w:val="24"/>
          <w:u w:val="single"/>
        </w:rPr>
        <w:t>musí být přepočtené hodnoty</w:t>
      </w:r>
      <w:r w:rsidR="00170A93" w:rsidRPr="000B14DD">
        <w:rPr>
          <w:b/>
          <w:szCs w:val="24"/>
        </w:rPr>
        <w:t xml:space="preserve">) </w:t>
      </w:r>
      <w:r w:rsidRPr="000B14DD">
        <w:rPr>
          <w:b/>
          <w:szCs w:val="24"/>
        </w:rPr>
        <w:t>a závislost Q=f(n).</w:t>
      </w:r>
      <w:r w:rsidR="009B0F5A">
        <w:rPr>
          <w:b/>
          <w:szCs w:val="24"/>
        </w:rPr>
        <w:t xml:space="preserve"> Popište rozdíly mezi ideální a skutečnou charakteristikou. </w:t>
      </w:r>
      <w:r w:rsidRPr="009E7DDC">
        <w:rPr>
          <w:b/>
          <w:szCs w:val="24"/>
          <w:u w:val="single"/>
        </w:rPr>
        <w:t>Z grafu určete pro jmenovité otáčky jmenovité hodnoty (proud a moment) a porovnejte s katalogem.</w:t>
      </w:r>
    </w:p>
    <w:p w:rsidR="005F0A9A" w:rsidRDefault="002E6E42">
      <w:pPr>
        <w:pStyle w:val="Zkladntextodsazen"/>
        <w:rPr>
          <w:b/>
          <w:szCs w:val="24"/>
          <w:u w:val="single"/>
        </w:rPr>
      </w:pPr>
      <w:r w:rsidRPr="009E7DDC">
        <w:rPr>
          <w:b/>
          <w:szCs w:val="24"/>
          <w:u w:val="single"/>
        </w:rPr>
        <w:t xml:space="preserve"> </w:t>
      </w:r>
    </w:p>
    <w:p w:rsidR="00B84958" w:rsidRPr="00B84958" w:rsidRDefault="00B84958">
      <w:pPr>
        <w:pStyle w:val="Zkladntextodsazen"/>
        <w:rPr>
          <w:szCs w:val="24"/>
        </w:rPr>
      </w:pPr>
      <w:r>
        <w:rPr>
          <w:szCs w:val="24"/>
        </w:rPr>
        <w:tab/>
        <w:t>Vypočítejte podélné parametry motoru.</w:t>
      </w:r>
    </w:p>
    <w:p w:rsidR="00692B13" w:rsidRDefault="00692B13">
      <w:pPr>
        <w:pStyle w:val="Zkladntextodsazen"/>
        <w:rPr>
          <w:b/>
          <w:szCs w:val="24"/>
          <w:u w:val="single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  <w:r>
        <w:rPr>
          <w:szCs w:val="24"/>
        </w:rPr>
        <w:t>Schéma zapojení: Arnovo zapojení pro nesymetrickou zátěž + jalový wattmetr</w:t>
      </w: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5F217F" w:rsidRDefault="005F217F" w:rsidP="00692B13">
      <w:pPr>
        <w:pStyle w:val="Zkladntextodsazen"/>
        <w:jc w:val="left"/>
        <w:rPr>
          <w:szCs w:val="24"/>
        </w:rPr>
      </w:pPr>
      <w:r>
        <w:rPr>
          <w:szCs w:val="24"/>
        </w:rPr>
        <w:t xml:space="preserve"> </w:t>
      </w:r>
    </w:p>
    <w:p w:rsidR="005F217F" w:rsidRDefault="005F217F" w:rsidP="00692B13">
      <w:pPr>
        <w:pStyle w:val="Zkladntextodsazen"/>
        <w:jc w:val="left"/>
        <w:rPr>
          <w:szCs w:val="24"/>
        </w:rPr>
      </w:pPr>
    </w:p>
    <w:p w:rsidR="00692B13" w:rsidRDefault="00B84958" w:rsidP="00692B13">
      <w:pPr>
        <w:pStyle w:val="Zkladntextodsazen"/>
        <w:jc w:val="left"/>
        <w:rPr>
          <w:szCs w:val="24"/>
        </w:rPr>
      </w:pPr>
      <w:r>
        <w:rPr>
          <w:szCs w:val="24"/>
        </w:rPr>
        <w:t>Teoretická část - p</w:t>
      </w:r>
      <w:r w:rsidR="00692B13" w:rsidRPr="00692B13">
        <w:rPr>
          <w:szCs w:val="24"/>
        </w:rPr>
        <w:t>řepočet hodnot</w:t>
      </w:r>
      <w:r w:rsidR="00692B13">
        <w:rPr>
          <w:szCs w:val="24"/>
        </w:rPr>
        <w:t>:</w:t>
      </w:r>
    </w:p>
    <w:p w:rsidR="00692B13" w:rsidRPr="00692B13" w:rsidRDefault="00692B13" w:rsidP="00692B13">
      <w:pPr>
        <w:pStyle w:val="Zkladntextodsazen"/>
        <w:jc w:val="left"/>
        <w:rPr>
          <w:sz w:val="28"/>
          <w:szCs w:val="28"/>
        </w:rPr>
      </w:pPr>
      <w:r>
        <w:rPr>
          <w:szCs w:val="24"/>
        </w:rPr>
        <w:tab/>
      </w:r>
      <w:r>
        <w:rPr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380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75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692B13" w:rsidRPr="00692B13" w:rsidRDefault="00BC3648" w:rsidP="00692B13">
      <w:pPr>
        <w:pStyle w:val="Zkladntextodsazen"/>
        <w:jc w:val="left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P380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P75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75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692B13" w:rsidRPr="00D4619B" w:rsidRDefault="00BC3648" w:rsidP="00692B13">
      <w:pPr>
        <w:pStyle w:val="Zkladntextodsazen"/>
        <w:jc w:val="left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380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75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p>
        </m:oMath>
      </m:oMathPara>
    </w:p>
    <w:p w:rsidR="00D4619B" w:rsidRDefault="00D4619B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  <w:r>
        <w:rPr>
          <w:szCs w:val="24"/>
        </w:rPr>
        <w:t>Teoretická část - výpočet mechanického výkonu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mech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=M*ω=M*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2*π*n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M*n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9,55</m:t>
              </m:r>
            </m:den>
          </m:f>
        </m:oMath>
      </m:oMathPara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B84958" w:rsidRDefault="00B84958" w:rsidP="00692B13">
      <w:pPr>
        <w:pStyle w:val="Zkladntextodsazen"/>
        <w:jc w:val="left"/>
        <w:rPr>
          <w:szCs w:val="24"/>
        </w:rPr>
      </w:pPr>
      <w:r>
        <w:rPr>
          <w:szCs w:val="24"/>
        </w:rPr>
        <w:t>Příklad výpočtu pro otáčky 975 1/min.(</w:t>
      </w:r>
      <w:proofErr w:type="spellStart"/>
      <w:r w:rsidR="00755ED4">
        <w:rPr>
          <w:szCs w:val="24"/>
        </w:rPr>
        <w:t>I</w:t>
      </w:r>
      <w:r w:rsidR="00755ED4" w:rsidRPr="00755ED4">
        <w:rPr>
          <w:szCs w:val="24"/>
          <w:vertAlign w:val="subscript"/>
        </w:rPr>
        <w:t>průměr</w:t>
      </w:r>
      <w:proofErr w:type="spellEnd"/>
      <w:r w:rsidR="00755ED4">
        <w:rPr>
          <w:szCs w:val="24"/>
        </w:rPr>
        <w:t>, Q</w:t>
      </w:r>
      <w:r w:rsidR="00755ED4" w:rsidRPr="00755ED4">
        <w:rPr>
          <w:szCs w:val="24"/>
          <w:vertAlign w:val="subscript"/>
        </w:rPr>
        <w:t>3f</w:t>
      </w:r>
      <w:r w:rsidR="00755ED4">
        <w:rPr>
          <w:szCs w:val="24"/>
        </w:rPr>
        <w:t>, P</w:t>
      </w:r>
      <w:r w:rsidR="00755ED4" w:rsidRPr="00755ED4">
        <w:rPr>
          <w:szCs w:val="24"/>
          <w:vertAlign w:val="subscript"/>
        </w:rPr>
        <w:t>3f</w:t>
      </w:r>
      <w:r w:rsidR="00755ED4">
        <w:rPr>
          <w:szCs w:val="24"/>
        </w:rPr>
        <w:t>, M</w:t>
      </w:r>
      <w:r w:rsidR="00755ED4" w:rsidRPr="00755ED4">
        <w:rPr>
          <w:szCs w:val="24"/>
          <w:vertAlign w:val="subscript"/>
        </w:rPr>
        <w:t>380</w:t>
      </w:r>
      <w:r w:rsidR="00755ED4">
        <w:rPr>
          <w:szCs w:val="24"/>
        </w:rPr>
        <w:t>, P</w:t>
      </w:r>
      <w:r w:rsidR="00755ED4" w:rsidRPr="00755ED4">
        <w:rPr>
          <w:szCs w:val="24"/>
          <w:vertAlign w:val="subscript"/>
        </w:rPr>
        <w:t>380</w:t>
      </w:r>
      <w:r w:rsidR="00755ED4">
        <w:rPr>
          <w:szCs w:val="24"/>
        </w:rPr>
        <w:t>, I</w:t>
      </w:r>
      <w:r w:rsidR="00755ED4" w:rsidRPr="00755ED4">
        <w:rPr>
          <w:szCs w:val="24"/>
          <w:vertAlign w:val="subscript"/>
        </w:rPr>
        <w:t>380</w:t>
      </w:r>
      <w:r w:rsidR="00755ED4">
        <w:rPr>
          <w:szCs w:val="24"/>
        </w:rPr>
        <w:t>)</w:t>
      </w:r>
    </w:p>
    <w:p w:rsidR="00755ED4" w:rsidRDefault="00755ED4" w:rsidP="00692B13">
      <w:pPr>
        <w:pStyle w:val="Zkladntextodsazen"/>
        <w:jc w:val="left"/>
        <w:rPr>
          <w:szCs w:val="24"/>
        </w:rPr>
      </w:pPr>
      <w:bookmarkStart w:id="0" w:name="_GoBack"/>
      <w:bookmarkEnd w:id="0"/>
    </w:p>
    <w:p w:rsidR="00755ED4" w:rsidRDefault="00755ED4" w:rsidP="00692B13">
      <w:pPr>
        <w:pStyle w:val="Zkladntextodsazen"/>
        <w:jc w:val="left"/>
        <w:rPr>
          <w:szCs w:val="24"/>
        </w:rPr>
      </w:pPr>
    </w:p>
    <w:p w:rsidR="00755ED4" w:rsidRDefault="00755ED4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755ED4" w:rsidRDefault="00755ED4" w:rsidP="00692B13">
      <w:pPr>
        <w:pStyle w:val="Zkladntextodsazen"/>
        <w:jc w:val="left"/>
        <w:rPr>
          <w:szCs w:val="24"/>
        </w:rPr>
      </w:pPr>
      <w:r>
        <w:rPr>
          <w:szCs w:val="24"/>
        </w:rPr>
        <w:t>Výpočet podélných parametrů:</w:t>
      </w: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</w:p>
    <w:p w:rsidR="009E1D8F" w:rsidRDefault="009E1D8F" w:rsidP="00692B13">
      <w:pPr>
        <w:pStyle w:val="Zkladntextodsazen"/>
        <w:jc w:val="left"/>
        <w:rPr>
          <w:szCs w:val="24"/>
        </w:rPr>
      </w:pPr>
      <w:r>
        <w:rPr>
          <w:szCs w:val="24"/>
        </w:rPr>
        <w:t xml:space="preserve">Výpočet hodnot pro porovnání s katalogem pro otáčky 975 1/min (cos </w:t>
      </w:r>
      <w:r>
        <w:rPr>
          <w:szCs w:val="24"/>
        </w:rPr>
        <w:sym w:font="Symbol" w:char="F06A"/>
      </w:r>
      <w:r>
        <w:rPr>
          <w:szCs w:val="24"/>
        </w:rPr>
        <w:t xml:space="preserve">, </w:t>
      </w:r>
      <w:proofErr w:type="spellStart"/>
      <w:r>
        <w:rPr>
          <w:szCs w:val="24"/>
        </w:rPr>
        <w:t>P</w:t>
      </w:r>
      <w:r w:rsidRPr="009E1D8F">
        <w:rPr>
          <w:szCs w:val="24"/>
          <w:vertAlign w:val="subscript"/>
        </w:rPr>
        <w:t>mech</w:t>
      </w:r>
      <w:proofErr w:type="spellEnd"/>
      <w:r>
        <w:rPr>
          <w:szCs w:val="24"/>
        </w:rPr>
        <w:t xml:space="preserve">, </w:t>
      </w:r>
      <w:r>
        <w:rPr>
          <w:szCs w:val="24"/>
        </w:rPr>
        <w:sym w:font="Symbol" w:char="F068"/>
      </w:r>
      <w:r>
        <w:rPr>
          <w:szCs w:val="24"/>
        </w:rPr>
        <w:t>)</w:t>
      </w:r>
    </w:p>
    <w:p w:rsidR="00B84958" w:rsidRDefault="00B84958" w:rsidP="00692B13">
      <w:pPr>
        <w:pStyle w:val="Zkladntextodsazen"/>
        <w:jc w:val="left"/>
        <w:rPr>
          <w:szCs w:val="24"/>
        </w:rPr>
      </w:pPr>
    </w:p>
    <w:p w:rsidR="00B84958" w:rsidRDefault="00B84958" w:rsidP="00692B13">
      <w:pPr>
        <w:pStyle w:val="Zkladntextodsazen"/>
        <w:jc w:val="left"/>
        <w:rPr>
          <w:szCs w:val="24"/>
        </w:rPr>
      </w:pPr>
    </w:p>
    <w:p w:rsidR="00755ED4" w:rsidRDefault="00755ED4" w:rsidP="00692B13">
      <w:pPr>
        <w:pStyle w:val="Zkladntextodsazen"/>
        <w:jc w:val="left"/>
        <w:rPr>
          <w:szCs w:val="24"/>
        </w:rPr>
      </w:pPr>
    </w:p>
    <w:p w:rsidR="00D4619B" w:rsidRDefault="00D4619B" w:rsidP="00692B13">
      <w:pPr>
        <w:pStyle w:val="Zkladntextodsazen"/>
        <w:jc w:val="left"/>
        <w:rPr>
          <w:szCs w:val="24"/>
        </w:rPr>
      </w:pPr>
      <w:r>
        <w:rPr>
          <w:szCs w:val="24"/>
        </w:rPr>
        <w:t xml:space="preserve">Tabulka: viz příloha </w:t>
      </w:r>
    </w:p>
    <w:p w:rsidR="00296089" w:rsidRDefault="00296089" w:rsidP="00692B13">
      <w:pPr>
        <w:pStyle w:val="Zkladntextodsazen"/>
        <w:jc w:val="left"/>
        <w:rPr>
          <w:szCs w:val="24"/>
        </w:rPr>
      </w:pPr>
    </w:p>
    <w:p w:rsidR="00296089" w:rsidRDefault="00296089" w:rsidP="00692B13">
      <w:pPr>
        <w:pStyle w:val="Zkladntextodsazen"/>
        <w:jc w:val="left"/>
        <w:rPr>
          <w:szCs w:val="24"/>
        </w:rPr>
      </w:pPr>
      <w:r>
        <w:rPr>
          <w:szCs w:val="24"/>
        </w:rPr>
        <w:t>Závěr:</w:t>
      </w:r>
    </w:p>
    <w:p w:rsidR="00D4619B" w:rsidRPr="00D4619B" w:rsidRDefault="00D4619B" w:rsidP="00692B13">
      <w:pPr>
        <w:pStyle w:val="Zkladntextodsazen"/>
        <w:jc w:val="left"/>
        <w:rPr>
          <w:b/>
          <w:szCs w:val="24"/>
          <w:u w:val="single"/>
        </w:rPr>
      </w:pPr>
    </w:p>
    <w:sectPr w:rsidR="00D4619B" w:rsidRPr="00D4619B">
      <w:pgSz w:w="11906" w:h="16838"/>
      <w:pgMar w:top="567" w:right="567" w:bottom="83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42"/>
    <w:rsid w:val="0004010A"/>
    <w:rsid w:val="000B14DD"/>
    <w:rsid w:val="00114980"/>
    <w:rsid w:val="00170A93"/>
    <w:rsid w:val="00235E5C"/>
    <w:rsid w:val="002732C1"/>
    <w:rsid w:val="00296089"/>
    <w:rsid w:val="002E6E42"/>
    <w:rsid w:val="003233BF"/>
    <w:rsid w:val="003A23BD"/>
    <w:rsid w:val="00560D55"/>
    <w:rsid w:val="005F0A9A"/>
    <w:rsid w:val="005F217F"/>
    <w:rsid w:val="00692B13"/>
    <w:rsid w:val="0072195C"/>
    <w:rsid w:val="007540E0"/>
    <w:rsid w:val="00755ED4"/>
    <w:rsid w:val="007B297E"/>
    <w:rsid w:val="0083296A"/>
    <w:rsid w:val="00851FC9"/>
    <w:rsid w:val="00872AED"/>
    <w:rsid w:val="0096446D"/>
    <w:rsid w:val="009A1D24"/>
    <w:rsid w:val="009B0F5A"/>
    <w:rsid w:val="009E1D8F"/>
    <w:rsid w:val="009E7DDC"/>
    <w:rsid w:val="00A01541"/>
    <w:rsid w:val="00B84958"/>
    <w:rsid w:val="00BC3648"/>
    <w:rsid w:val="00CD3413"/>
    <w:rsid w:val="00D4619B"/>
    <w:rsid w:val="00D61F11"/>
    <w:rsid w:val="00E30FB8"/>
    <w:rsid w:val="00F67F31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3264"/>
  <w15:chartTrackingRefBased/>
  <w15:docId w15:val="{5FB0E271-1F9D-46FF-8D28-C76C010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LineNumber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odsazen">
    <w:name w:val="Body Text Indent"/>
    <w:basedOn w:val="Normln"/>
    <w:pPr>
      <w:tabs>
        <w:tab w:val="left" w:pos="1134"/>
      </w:tabs>
      <w:ind w:left="1134" w:hanging="1134"/>
      <w:jc w:val="both"/>
    </w:pPr>
  </w:style>
  <w:style w:type="character" w:styleId="Zstupntext">
    <w:name w:val="Placeholder Text"/>
    <w:basedOn w:val="Standardnpsmoodstavce"/>
    <w:uiPriority w:val="99"/>
    <w:semiHidden/>
    <w:rsid w:val="00692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Kompenzace</vt:lpstr>
    </vt:vector>
  </TitlesOfParts>
  <Company>spsse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Kompenzace</dc:title>
  <dc:subject/>
  <dc:creator>petri</dc:creator>
  <cp:keywords/>
  <cp:lastModifiedBy>Ivo Petricek</cp:lastModifiedBy>
  <cp:revision>23</cp:revision>
  <cp:lastPrinted>1998-09-07T07:19:00Z</cp:lastPrinted>
  <dcterms:created xsi:type="dcterms:W3CDTF">2014-09-02T06:45:00Z</dcterms:created>
  <dcterms:modified xsi:type="dcterms:W3CDTF">2025-02-07T07:40:00Z</dcterms:modified>
</cp:coreProperties>
</file>