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2E5" w:rsidRDefault="00E122E5" w:rsidP="00C05A96">
      <w:pPr>
        <w:pStyle w:val="Nzev"/>
      </w:pPr>
      <w:bookmarkStart w:id="0" w:name="_GoBack"/>
      <w:bookmarkEnd w:id="0"/>
      <w:r>
        <w:t xml:space="preserve">Výzva k podání nabídky, </w:t>
      </w:r>
    </w:p>
    <w:p w:rsidR="00E122E5" w:rsidRDefault="00E122E5" w:rsidP="00C05A96">
      <w:pPr>
        <w:pStyle w:val="Nzev"/>
      </w:pPr>
      <w:r>
        <w:t xml:space="preserve">prokázání splnění kvalifikace </w:t>
      </w:r>
    </w:p>
    <w:p w:rsidR="00E122E5" w:rsidRDefault="00E122E5" w:rsidP="00C05A96">
      <w:pPr>
        <w:pStyle w:val="Nzev"/>
      </w:pPr>
      <w:r>
        <w:t xml:space="preserve">a </w:t>
      </w:r>
    </w:p>
    <w:p w:rsidR="00E122E5" w:rsidRDefault="00E122E5" w:rsidP="00C05A96">
      <w:pPr>
        <w:pStyle w:val="Nzev"/>
      </w:pPr>
      <w:r>
        <w:t>zadávací dokumentace</w:t>
      </w:r>
    </w:p>
    <w:p w:rsidR="00E122E5" w:rsidRDefault="00E122E5" w:rsidP="00C05A96"/>
    <w:p w:rsidR="00E122E5" w:rsidRDefault="00E122E5" w:rsidP="00C05A96">
      <w:pPr>
        <w:pStyle w:val="Podtitul"/>
      </w:pPr>
      <w:r>
        <w:t>veřejné zakázky malého rozsahu</w:t>
      </w:r>
    </w:p>
    <w:p w:rsidR="00E122E5" w:rsidRDefault="00E122E5" w:rsidP="00C05A96"/>
    <w:p w:rsidR="00E122E5" w:rsidRDefault="00FA04DC" w:rsidP="00977C54">
      <w:pPr>
        <w:jc w:val="center"/>
      </w:pPr>
      <w:r>
        <w:rPr>
          <w:b/>
          <w:caps/>
          <w:spacing w:val="5"/>
          <w:sz w:val="32"/>
          <w:szCs w:val="52"/>
        </w:rPr>
        <w:t>výmalba</w:t>
      </w:r>
      <w:r w:rsidR="00977C54" w:rsidRPr="00977C54">
        <w:rPr>
          <w:b/>
          <w:caps/>
          <w:spacing w:val="5"/>
          <w:sz w:val="32"/>
          <w:szCs w:val="52"/>
        </w:rPr>
        <w:t xml:space="preserve"> na SPŠSE Liberec 2015</w:t>
      </w:r>
    </w:p>
    <w:p w:rsidR="00E122E5" w:rsidRDefault="00E122E5" w:rsidP="00C05A96"/>
    <w:p w:rsidR="00E122E5" w:rsidRPr="00E02F83" w:rsidRDefault="00E122E5">
      <w:pPr>
        <w:pStyle w:val="Nadpisobsahu"/>
        <w:rPr>
          <w:rStyle w:val="Nadpis3Char"/>
          <w:b/>
        </w:rPr>
      </w:pPr>
      <w:r>
        <w:rPr>
          <w:rStyle w:val="Nadpis3Char"/>
          <w:b/>
        </w:rPr>
        <w:t>Obsah:</w:t>
      </w:r>
    </w:p>
    <w:p w:rsidR="00E122E5" w:rsidRPr="00E02F83" w:rsidRDefault="00E122E5" w:rsidP="000C4572">
      <w:pPr>
        <w:pStyle w:val="Obsah3"/>
      </w:pPr>
      <w:r w:rsidRPr="00E02F83">
        <w:fldChar w:fldCharType="begin"/>
      </w:r>
      <w:r w:rsidRPr="00E02F83">
        <w:instrText xml:space="preserve"> TOC \o "1-3" \h \z \u </w:instrText>
      </w:r>
      <w:r w:rsidRPr="00E02F83">
        <w:fldChar w:fldCharType="separate"/>
      </w:r>
      <w:hyperlink w:anchor="_Toc327795731" w:history="1">
        <w:r w:rsidRPr="00E02F83">
          <w:rPr>
            <w:rStyle w:val="Hypertextovodkaz"/>
          </w:rPr>
          <w:t>1.</w:t>
        </w:r>
        <w:r w:rsidRPr="00E02F83">
          <w:tab/>
        </w:r>
        <w:r w:rsidRPr="00E02F83">
          <w:rPr>
            <w:rStyle w:val="Hypertextovodkaz"/>
          </w:rPr>
          <w:t>Základní údaje o zadavateli</w:t>
        </w:r>
        <w:r w:rsidRPr="00E02F83">
          <w:rPr>
            <w:webHidden/>
          </w:rPr>
          <w:tab/>
        </w:r>
        <w:r w:rsidRPr="00E02F83">
          <w:rPr>
            <w:webHidden/>
          </w:rPr>
          <w:fldChar w:fldCharType="begin"/>
        </w:r>
        <w:r w:rsidRPr="00E02F83">
          <w:rPr>
            <w:webHidden/>
          </w:rPr>
          <w:instrText xml:space="preserve"> PAGEREF _Toc327795731 \h </w:instrText>
        </w:r>
        <w:r w:rsidRPr="00E02F83">
          <w:rPr>
            <w:webHidden/>
          </w:rPr>
        </w:r>
        <w:r w:rsidRPr="00E02F83">
          <w:rPr>
            <w:webHidden/>
          </w:rPr>
          <w:fldChar w:fldCharType="separate"/>
        </w:r>
        <w:r w:rsidR="00466F13">
          <w:rPr>
            <w:webHidden/>
          </w:rPr>
          <w:t>2</w:t>
        </w:r>
        <w:r w:rsidRPr="00E02F83">
          <w:rPr>
            <w:webHidden/>
          </w:rPr>
          <w:fldChar w:fldCharType="end"/>
        </w:r>
      </w:hyperlink>
    </w:p>
    <w:p w:rsidR="00E122E5" w:rsidRPr="00E02F83" w:rsidRDefault="00A02763" w:rsidP="000C4572">
      <w:pPr>
        <w:pStyle w:val="Obsah3"/>
      </w:pPr>
      <w:hyperlink w:anchor="_Toc327795732" w:history="1">
        <w:r w:rsidR="00E122E5" w:rsidRPr="00E02F83">
          <w:rPr>
            <w:rStyle w:val="Hypertextovodkaz"/>
          </w:rPr>
          <w:t>2.</w:t>
        </w:r>
        <w:r w:rsidR="00E122E5" w:rsidRPr="00E02F83">
          <w:tab/>
        </w:r>
        <w:r w:rsidR="00E122E5" w:rsidRPr="00E02F83">
          <w:rPr>
            <w:rStyle w:val="Hypertextovodkaz"/>
          </w:rPr>
          <w:t>Předmět veřejné zakázky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_Toc327795732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466F13">
          <w:rPr>
            <w:webHidden/>
          </w:rPr>
          <w:t>2</w:t>
        </w:r>
        <w:r w:rsidR="00E122E5" w:rsidRPr="00E02F83">
          <w:rPr>
            <w:webHidden/>
          </w:rPr>
          <w:fldChar w:fldCharType="end"/>
        </w:r>
      </w:hyperlink>
    </w:p>
    <w:p w:rsidR="00E122E5" w:rsidRPr="00E02F83" w:rsidRDefault="00A02763" w:rsidP="000C4572">
      <w:pPr>
        <w:pStyle w:val="Obsah3"/>
      </w:pPr>
      <w:hyperlink w:anchor="_Toc327795733" w:history="1">
        <w:r w:rsidR="00E122E5" w:rsidRPr="00E02F83">
          <w:rPr>
            <w:rStyle w:val="Hypertextovodkaz"/>
          </w:rPr>
          <w:t>3.</w:t>
        </w:r>
        <w:r w:rsidR="00E122E5" w:rsidRPr="00E02F83">
          <w:tab/>
        </w:r>
        <w:r w:rsidR="00E122E5" w:rsidRPr="00E02F83">
          <w:rPr>
            <w:rStyle w:val="Hypertextovodkaz"/>
          </w:rPr>
          <w:t>Místo plnění veřejné zakázky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_Toc327795733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466F13">
          <w:rPr>
            <w:webHidden/>
          </w:rPr>
          <w:t>3</w:t>
        </w:r>
        <w:r w:rsidR="00E122E5" w:rsidRPr="00E02F83">
          <w:rPr>
            <w:webHidden/>
          </w:rPr>
          <w:fldChar w:fldCharType="end"/>
        </w:r>
      </w:hyperlink>
    </w:p>
    <w:p w:rsidR="00E122E5" w:rsidRPr="00E02F83" w:rsidRDefault="00A02763" w:rsidP="000C4572">
      <w:pPr>
        <w:pStyle w:val="Obsah3"/>
      </w:pPr>
      <w:hyperlink w:anchor="_Toc327795734" w:history="1">
        <w:r w:rsidR="00E122E5" w:rsidRPr="00E02F83">
          <w:rPr>
            <w:rStyle w:val="Hypertextovodkaz"/>
          </w:rPr>
          <w:t>4.</w:t>
        </w:r>
        <w:r w:rsidR="00E122E5" w:rsidRPr="00E02F83">
          <w:tab/>
        </w:r>
        <w:r w:rsidR="00E122E5" w:rsidRPr="00E02F83">
          <w:rPr>
            <w:rStyle w:val="Hypertextovodkaz"/>
          </w:rPr>
          <w:t>Termín plnění veřejné zakázky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_Toc327795734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466F13">
          <w:rPr>
            <w:webHidden/>
          </w:rPr>
          <w:t>3</w:t>
        </w:r>
        <w:r w:rsidR="00E122E5" w:rsidRPr="00E02F83">
          <w:rPr>
            <w:webHidden/>
          </w:rPr>
          <w:fldChar w:fldCharType="end"/>
        </w:r>
      </w:hyperlink>
    </w:p>
    <w:p w:rsidR="00E122E5" w:rsidRPr="00E02F83" w:rsidRDefault="00A02763" w:rsidP="000C4572">
      <w:pPr>
        <w:pStyle w:val="Obsah3"/>
      </w:pPr>
      <w:hyperlink w:anchor="_Toc327795735" w:history="1">
        <w:r w:rsidR="00E122E5" w:rsidRPr="00E02F83">
          <w:rPr>
            <w:rStyle w:val="Hypertextovodkaz"/>
          </w:rPr>
          <w:t>5.</w:t>
        </w:r>
        <w:r w:rsidR="00E122E5" w:rsidRPr="00E02F83">
          <w:tab/>
        </w:r>
        <w:r w:rsidR="00E122E5" w:rsidRPr="00E02F83">
          <w:rPr>
            <w:rStyle w:val="Hypertextovodkaz"/>
          </w:rPr>
          <w:t>Prohlídka místa plnění a dotazy k zadávací dokumentaci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_Toc327795735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466F13">
          <w:rPr>
            <w:webHidden/>
          </w:rPr>
          <w:t>3</w:t>
        </w:r>
        <w:r w:rsidR="00E122E5" w:rsidRPr="00E02F83">
          <w:rPr>
            <w:webHidden/>
          </w:rPr>
          <w:fldChar w:fldCharType="end"/>
        </w:r>
      </w:hyperlink>
    </w:p>
    <w:p w:rsidR="00E122E5" w:rsidRPr="00E02F83" w:rsidRDefault="00A02763" w:rsidP="000C4572">
      <w:pPr>
        <w:pStyle w:val="Obsah3"/>
      </w:pPr>
      <w:hyperlink w:anchor="_Toc327795736" w:history="1">
        <w:r w:rsidR="00E122E5" w:rsidRPr="00E02F83">
          <w:rPr>
            <w:rStyle w:val="Hypertextovodkaz"/>
          </w:rPr>
          <w:t>6.</w:t>
        </w:r>
        <w:r w:rsidR="00E122E5" w:rsidRPr="00E02F83">
          <w:tab/>
        </w:r>
        <w:r w:rsidR="00E122E5" w:rsidRPr="00E02F83">
          <w:rPr>
            <w:rStyle w:val="Hypertextovodkaz"/>
          </w:rPr>
          <w:t>Požadavky na prokázání splnění kvalifikace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_Toc327795736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466F13">
          <w:rPr>
            <w:webHidden/>
          </w:rPr>
          <w:t>3</w:t>
        </w:r>
        <w:r w:rsidR="00E122E5" w:rsidRPr="00E02F83">
          <w:rPr>
            <w:webHidden/>
          </w:rPr>
          <w:fldChar w:fldCharType="end"/>
        </w:r>
      </w:hyperlink>
    </w:p>
    <w:p w:rsidR="00E122E5" w:rsidRDefault="00A02763" w:rsidP="000C4572">
      <w:pPr>
        <w:pStyle w:val="Obsah3"/>
      </w:pPr>
      <w:hyperlink w:anchor="_Toc327795737" w:history="1">
        <w:r w:rsidR="00E122E5" w:rsidRPr="00E02F83">
          <w:rPr>
            <w:rStyle w:val="Hypertextovodkaz"/>
          </w:rPr>
          <w:t>7.</w:t>
        </w:r>
        <w:r w:rsidR="00E122E5" w:rsidRPr="00E02F83">
          <w:tab/>
        </w:r>
        <w:r w:rsidR="00E122E5" w:rsidRPr="00E02F83">
          <w:rPr>
            <w:rStyle w:val="Hypertextovodkaz"/>
          </w:rPr>
          <w:t>Způsob zpracování nabídkové ceny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_Toc327795737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466F13">
          <w:rPr>
            <w:webHidden/>
          </w:rPr>
          <w:t>5</w:t>
        </w:r>
        <w:r w:rsidR="00E122E5" w:rsidRPr="00E02F83">
          <w:rPr>
            <w:webHidden/>
          </w:rPr>
          <w:fldChar w:fldCharType="end"/>
        </w:r>
      </w:hyperlink>
    </w:p>
    <w:p w:rsidR="000C4572" w:rsidRPr="000C4572" w:rsidRDefault="000C4572" w:rsidP="000C4572">
      <w:pPr>
        <w:pStyle w:val="Obsah3"/>
        <w:rPr>
          <w:rStyle w:val="Hypertextovodkaz"/>
          <w:color w:val="auto"/>
        </w:rPr>
      </w:pPr>
      <w:r w:rsidRPr="000C4572">
        <w:rPr>
          <w:rStyle w:val="Hypertextovodkaz"/>
          <w:color w:val="auto"/>
        </w:rPr>
        <w:t>8.</w:t>
      </w:r>
      <w:r w:rsidRPr="000C4572">
        <w:rPr>
          <w:rStyle w:val="Hypertextovodkaz"/>
          <w:color w:val="auto"/>
        </w:rPr>
        <w:tab/>
        <w:t>Platební podmínky</w:t>
      </w:r>
      <w:r>
        <w:rPr>
          <w:rStyle w:val="Hypertextovodkaz"/>
          <w:color w:val="auto"/>
        </w:rPr>
        <w:tab/>
        <w:t>7</w:t>
      </w:r>
    </w:p>
    <w:p w:rsidR="00E122E5" w:rsidRPr="00E02F83" w:rsidRDefault="00A02763" w:rsidP="000C4572">
      <w:pPr>
        <w:pStyle w:val="Obsah3"/>
      </w:pPr>
      <w:hyperlink w:anchor="_Toc327795739" w:history="1">
        <w:r w:rsidR="00E122E5" w:rsidRPr="00E02F83">
          <w:rPr>
            <w:rStyle w:val="Hypertextovodkaz"/>
          </w:rPr>
          <w:t>9.</w:t>
        </w:r>
        <w:r w:rsidR="00E122E5" w:rsidRPr="00E02F83">
          <w:tab/>
        </w:r>
        <w:r w:rsidR="00E122E5" w:rsidRPr="00E02F83">
          <w:rPr>
            <w:rStyle w:val="Hypertextovodkaz"/>
          </w:rPr>
          <w:t>Hodnotící kritéria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_Toc327795739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466F13">
          <w:rPr>
            <w:webHidden/>
          </w:rPr>
          <w:t>5</w:t>
        </w:r>
        <w:r w:rsidR="00E122E5" w:rsidRPr="00E02F83">
          <w:rPr>
            <w:webHidden/>
          </w:rPr>
          <w:fldChar w:fldCharType="end"/>
        </w:r>
      </w:hyperlink>
    </w:p>
    <w:p w:rsidR="00E122E5" w:rsidRPr="00E02F83" w:rsidRDefault="00A02763" w:rsidP="000C4572">
      <w:pPr>
        <w:pStyle w:val="Obsah3"/>
      </w:pPr>
      <w:hyperlink w:anchor="_Toc327795740" w:history="1">
        <w:r w:rsidR="00E122E5" w:rsidRPr="00E02F83">
          <w:rPr>
            <w:rStyle w:val="Hypertextovodkaz"/>
          </w:rPr>
          <w:t>10.</w:t>
        </w:r>
        <w:r w:rsidR="00E122E5" w:rsidRPr="00E02F83">
          <w:tab/>
        </w:r>
        <w:r w:rsidR="00E122E5" w:rsidRPr="00E02F83">
          <w:rPr>
            <w:rStyle w:val="Hypertextovodkaz"/>
          </w:rPr>
          <w:t>Obchodní podmínky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_Toc327795740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466F13">
          <w:rPr>
            <w:webHidden/>
          </w:rPr>
          <w:t>6</w:t>
        </w:r>
        <w:r w:rsidR="00E122E5" w:rsidRPr="00E02F83">
          <w:rPr>
            <w:webHidden/>
          </w:rPr>
          <w:fldChar w:fldCharType="end"/>
        </w:r>
      </w:hyperlink>
    </w:p>
    <w:p w:rsidR="00E122E5" w:rsidRPr="00E02F83" w:rsidRDefault="00A02763" w:rsidP="000C4572">
      <w:pPr>
        <w:pStyle w:val="Obsah3"/>
      </w:pPr>
      <w:hyperlink w:anchor="_Toc327795741" w:history="1">
        <w:r w:rsidR="00E122E5" w:rsidRPr="00E02F83">
          <w:rPr>
            <w:rStyle w:val="Hypertextovodkaz"/>
          </w:rPr>
          <w:t>11.</w:t>
        </w:r>
        <w:r w:rsidR="00E122E5" w:rsidRPr="00E02F83">
          <w:tab/>
        </w:r>
        <w:r w:rsidR="00E122E5" w:rsidRPr="00E02F83">
          <w:rPr>
            <w:rStyle w:val="Hypertextovodkaz"/>
          </w:rPr>
          <w:t>Členění nabídky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_Toc327795741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466F13">
          <w:rPr>
            <w:webHidden/>
          </w:rPr>
          <w:t>6</w:t>
        </w:r>
        <w:r w:rsidR="00E122E5" w:rsidRPr="00E02F83">
          <w:rPr>
            <w:webHidden/>
          </w:rPr>
          <w:fldChar w:fldCharType="end"/>
        </w:r>
      </w:hyperlink>
    </w:p>
    <w:p w:rsidR="00E122E5" w:rsidRPr="00E02F83" w:rsidRDefault="00A02763" w:rsidP="000C4572">
      <w:pPr>
        <w:pStyle w:val="Obsah3"/>
      </w:pPr>
      <w:hyperlink w:anchor="_Toc327795742" w:history="1">
        <w:r w:rsidR="00E122E5" w:rsidRPr="00E02F83">
          <w:rPr>
            <w:rStyle w:val="Hypertextovodkaz"/>
          </w:rPr>
          <w:t>12.</w:t>
        </w:r>
        <w:r w:rsidR="00E122E5" w:rsidRPr="00E02F83">
          <w:tab/>
        </w:r>
        <w:r w:rsidR="00E122E5" w:rsidRPr="00E02F83">
          <w:rPr>
            <w:rStyle w:val="Hypertextovodkaz"/>
          </w:rPr>
          <w:t>Lhůta a místo pro podání nabídek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_Toc327795742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466F13">
          <w:rPr>
            <w:webHidden/>
          </w:rPr>
          <w:t>6</w:t>
        </w:r>
        <w:r w:rsidR="00E122E5" w:rsidRPr="00E02F83">
          <w:rPr>
            <w:webHidden/>
          </w:rPr>
          <w:fldChar w:fldCharType="end"/>
        </w:r>
      </w:hyperlink>
    </w:p>
    <w:p w:rsidR="00E122E5" w:rsidRPr="00E02F83" w:rsidRDefault="00A02763" w:rsidP="000C4572">
      <w:pPr>
        <w:pStyle w:val="Obsah3"/>
      </w:pPr>
      <w:hyperlink w:anchor="_Toc327795743" w:history="1">
        <w:r w:rsidR="00E122E5" w:rsidRPr="00E02F83">
          <w:rPr>
            <w:rStyle w:val="Hypertextovodkaz"/>
          </w:rPr>
          <w:t>13.</w:t>
        </w:r>
        <w:r w:rsidR="00E122E5" w:rsidRPr="00E02F83">
          <w:tab/>
        </w:r>
        <w:r w:rsidR="00E122E5" w:rsidRPr="00E02F83">
          <w:rPr>
            <w:rStyle w:val="Hypertextovodkaz"/>
          </w:rPr>
          <w:t>Zadávací lhůta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_Toc327795743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466F13">
          <w:rPr>
            <w:webHidden/>
          </w:rPr>
          <w:t>6</w:t>
        </w:r>
        <w:r w:rsidR="00E122E5" w:rsidRPr="00E02F83">
          <w:rPr>
            <w:webHidden/>
          </w:rPr>
          <w:fldChar w:fldCharType="end"/>
        </w:r>
      </w:hyperlink>
    </w:p>
    <w:p w:rsidR="00E122E5" w:rsidRPr="00E02F83" w:rsidRDefault="00A02763" w:rsidP="000C4572">
      <w:pPr>
        <w:pStyle w:val="Obsah3"/>
      </w:pPr>
      <w:hyperlink w:anchor="_Toc327795744" w:history="1">
        <w:r w:rsidR="00E122E5" w:rsidRPr="00E02F83">
          <w:rPr>
            <w:rStyle w:val="Hypertextovodkaz"/>
          </w:rPr>
          <w:t>14.</w:t>
        </w:r>
        <w:r w:rsidR="00E122E5" w:rsidRPr="00E02F83">
          <w:tab/>
        </w:r>
        <w:r w:rsidR="00E122E5" w:rsidRPr="00E02F83">
          <w:rPr>
            <w:rStyle w:val="Hypertextovodkaz"/>
          </w:rPr>
          <w:t>Pokyny pro zpracování nabídky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_Toc327795744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466F13">
          <w:rPr>
            <w:webHidden/>
          </w:rPr>
          <w:t>7</w:t>
        </w:r>
        <w:r w:rsidR="00E122E5" w:rsidRPr="00E02F83">
          <w:rPr>
            <w:webHidden/>
          </w:rPr>
          <w:fldChar w:fldCharType="end"/>
        </w:r>
      </w:hyperlink>
    </w:p>
    <w:p w:rsidR="00E122E5" w:rsidRPr="00E02F83" w:rsidRDefault="00A02763" w:rsidP="000C4572">
      <w:pPr>
        <w:pStyle w:val="Obsah3"/>
      </w:pPr>
      <w:hyperlink w:anchor="_Toc327795745" w:history="1">
        <w:r w:rsidR="00E122E5" w:rsidRPr="00E02F83">
          <w:rPr>
            <w:rStyle w:val="Hypertextovodkaz"/>
          </w:rPr>
          <w:t>15.</w:t>
        </w:r>
        <w:r w:rsidR="00E122E5" w:rsidRPr="00E02F83">
          <w:tab/>
        </w:r>
        <w:r w:rsidR="00E122E5" w:rsidRPr="00E02F83">
          <w:rPr>
            <w:rStyle w:val="Hypertextovodkaz"/>
          </w:rPr>
          <w:t>Další podmínky a vyhrazená práva zadavatele</w:t>
        </w:r>
        <w:r w:rsidR="00E122E5" w:rsidRPr="00E02F83">
          <w:rPr>
            <w:webHidden/>
          </w:rPr>
          <w:tab/>
        </w:r>
        <w:r w:rsidR="00E122E5" w:rsidRPr="00E02F83">
          <w:rPr>
            <w:webHidden/>
          </w:rPr>
          <w:fldChar w:fldCharType="begin"/>
        </w:r>
        <w:r w:rsidR="00E122E5" w:rsidRPr="00E02F83">
          <w:rPr>
            <w:webHidden/>
          </w:rPr>
          <w:instrText xml:space="preserve"> PAGEREF _Toc327795745 \h </w:instrText>
        </w:r>
        <w:r w:rsidR="00E122E5" w:rsidRPr="00E02F83">
          <w:rPr>
            <w:webHidden/>
          </w:rPr>
        </w:r>
        <w:r w:rsidR="00E122E5" w:rsidRPr="00E02F83">
          <w:rPr>
            <w:webHidden/>
          </w:rPr>
          <w:fldChar w:fldCharType="separate"/>
        </w:r>
        <w:r w:rsidR="00466F13">
          <w:rPr>
            <w:webHidden/>
          </w:rPr>
          <w:t>7</w:t>
        </w:r>
        <w:r w:rsidR="00E122E5" w:rsidRPr="00E02F83">
          <w:rPr>
            <w:webHidden/>
          </w:rPr>
          <w:fldChar w:fldCharType="end"/>
        </w:r>
      </w:hyperlink>
    </w:p>
    <w:p w:rsidR="00E122E5" w:rsidRDefault="00E122E5" w:rsidP="00E02F83">
      <w:pPr>
        <w:tabs>
          <w:tab w:val="left" w:pos="567"/>
        </w:tabs>
        <w:rPr>
          <w:b/>
          <w:bCs/>
        </w:rPr>
      </w:pPr>
      <w:r w:rsidRPr="00E02F83">
        <w:rPr>
          <w:szCs w:val="24"/>
        </w:rPr>
        <w:fldChar w:fldCharType="end"/>
      </w:r>
    </w:p>
    <w:p w:rsidR="00E122E5" w:rsidRPr="00E02F83" w:rsidRDefault="00E122E5" w:rsidP="00E02F83">
      <w:pPr>
        <w:tabs>
          <w:tab w:val="left" w:pos="567"/>
        </w:tabs>
        <w:rPr>
          <w:rStyle w:val="Siln"/>
          <w:b w:val="0"/>
        </w:rPr>
      </w:pPr>
      <w:r>
        <w:rPr>
          <w:rStyle w:val="Siln"/>
          <w:bCs/>
        </w:rPr>
        <w:t>Pří</w:t>
      </w:r>
      <w:r w:rsidRPr="00E02F83">
        <w:rPr>
          <w:rStyle w:val="Siln"/>
          <w:bCs/>
        </w:rPr>
        <w:t>lohy</w:t>
      </w:r>
      <w:r>
        <w:rPr>
          <w:rStyle w:val="Siln"/>
          <w:bCs/>
        </w:rPr>
        <w:t>:</w:t>
      </w:r>
    </w:p>
    <w:p w:rsidR="00E122E5" w:rsidRDefault="00E122E5" w:rsidP="00345848">
      <w:pPr>
        <w:tabs>
          <w:tab w:val="left" w:pos="567"/>
        </w:tabs>
      </w:pPr>
      <w:r>
        <w:t>1. Vzor krycího listu nabídky</w:t>
      </w:r>
    </w:p>
    <w:p w:rsidR="00E122E5" w:rsidRDefault="00E122E5" w:rsidP="00345848">
      <w:pPr>
        <w:tabs>
          <w:tab w:val="left" w:pos="2160"/>
        </w:tabs>
        <w:suppressAutoHyphens/>
        <w:jc w:val="left"/>
      </w:pPr>
      <w:r>
        <w:t xml:space="preserve">2. </w:t>
      </w:r>
      <w:r w:rsidRPr="00E4699F">
        <w:t>Vzor čestného prohlášení dle § 53 odst. 1 písm. a) – k) zákona</w:t>
      </w:r>
    </w:p>
    <w:p w:rsidR="00E122E5" w:rsidRPr="001951C0" w:rsidRDefault="00E122E5" w:rsidP="00345848">
      <w:pPr>
        <w:tabs>
          <w:tab w:val="left" w:pos="2160"/>
        </w:tabs>
        <w:suppressAutoHyphens/>
        <w:jc w:val="left"/>
      </w:pPr>
      <w:r w:rsidRPr="001951C0">
        <w:t xml:space="preserve">3. Závazný návrh </w:t>
      </w:r>
      <w:r w:rsidR="009813AC">
        <w:t>s</w:t>
      </w:r>
      <w:r w:rsidRPr="001951C0">
        <w:t>mlouvy</w:t>
      </w:r>
      <w:r w:rsidR="009813AC">
        <w:t xml:space="preserve"> o dílo</w:t>
      </w:r>
    </w:p>
    <w:p w:rsidR="00E122E5" w:rsidRDefault="00E122E5" w:rsidP="00345848">
      <w:r w:rsidRPr="001951C0">
        <w:t>4. Formulář pro technickou specifikaci a členění nabídkové ceny</w:t>
      </w:r>
    </w:p>
    <w:p w:rsidR="00E122E5" w:rsidRDefault="00E122E5">
      <w:pPr>
        <w:spacing w:after="200" w:line="276" w:lineRule="auto"/>
        <w:jc w:val="left"/>
      </w:pPr>
      <w:r>
        <w:br w:type="page"/>
      </w:r>
    </w:p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1" w:name="_Ref327795645"/>
      <w:bookmarkStart w:id="2" w:name="_Toc327795731"/>
      <w:r w:rsidRPr="00C05A96">
        <w:lastRenderedPageBreak/>
        <w:t>Základní údaje o zadavateli</w:t>
      </w:r>
      <w:bookmarkEnd w:id="1"/>
      <w:bookmarkEnd w:id="2"/>
    </w:p>
    <w:p w:rsidR="00E122E5" w:rsidRDefault="00E122E5" w:rsidP="00C05A96"/>
    <w:tbl>
      <w:tblPr>
        <w:tblW w:w="0" w:type="auto"/>
        <w:tblLook w:val="0000" w:firstRow="0" w:lastRow="0" w:firstColumn="0" w:lastColumn="0" w:noHBand="0" w:noVBand="0"/>
      </w:tblPr>
      <w:tblGrid>
        <w:gridCol w:w="2093"/>
        <w:gridCol w:w="283"/>
        <w:gridCol w:w="6894"/>
      </w:tblGrid>
      <w:tr w:rsidR="00E122E5" w:rsidRPr="0005147F" w:rsidTr="0005147F">
        <w:tc>
          <w:tcPr>
            <w:tcW w:w="2093" w:type="dxa"/>
          </w:tcPr>
          <w:p w:rsidR="00E122E5" w:rsidRPr="0005147F" w:rsidRDefault="00E122E5" w:rsidP="00410499">
            <w:pPr>
              <w:rPr>
                <w:b/>
              </w:rPr>
            </w:pPr>
            <w:r w:rsidRPr="0005147F">
              <w:rPr>
                <w:b/>
                <w:sz w:val="22"/>
              </w:rPr>
              <w:t>Název zadavatele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E122E5" w:rsidRPr="008A070F" w:rsidRDefault="008A070F" w:rsidP="00EC6803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Střední průmyslová škola strojní a elektrotechnická a Vyšší odborná škola, Liberec 1, Masarykova 3, příspěvková organizace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>
            <w:r w:rsidRPr="0005147F">
              <w:rPr>
                <w:sz w:val="22"/>
              </w:rPr>
              <w:t>Sídlo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E122E5" w:rsidRPr="008A070F" w:rsidRDefault="008A070F" w:rsidP="00C05A96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Masarykova 460/3, 460 84 Liberec 1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>
            <w:r w:rsidRPr="0005147F">
              <w:rPr>
                <w:sz w:val="22"/>
              </w:rPr>
              <w:t>IČ zadavatele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E122E5" w:rsidRPr="0005147F" w:rsidRDefault="008A070F" w:rsidP="00C05A96">
            <w:r>
              <w:t>46747991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>
            <w:r w:rsidRPr="0005147F">
              <w:rPr>
                <w:sz w:val="22"/>
              </w:rPr>
              <w:t>DIČ zadavatele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E122E5" w:rsidRPr="0005147F" w:rsidRDefault="008A070F" w:rsidP="00C05A96">
            <w:r>
              <w:t>Nejsme plátci DPH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>
            <w:r w:rsidRPr="0005147F">
              <w:rPr>
                <w:sz w:val="22"/>
              </w:rPr>
              <w:t>Telefon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8A070F" w:rsidRPr="0005147F" w:rsidRDefault="008A070F" w:rsidP="00C05A96">
            <w:r>
              <w:t>485 100 113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/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E122E5" w:rsidRPr="0005147F" w:rsidRDefault="00E122E5" w:rsidP="00C05A96"/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>
            <w:r w:rsidRPr="0005147F">
              <w:rPr>
                <w:sz w:val="22"/>
              </w:rPr>
              <w:t>Web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E122E5" w:rsidRPr="0005147F" w:rsidRDefault="00A02763" w:rsidP="00C05A96">
            <w:hyperlink r:id="rId9" w:history="1">
              <w:r w:rsidR="007C1177" w:rsidRPr="000807DD">
                <w:rPr>
                  <w:rStyle w:val="Hypertextovodkaz"/>
                </w:rPr>
                <w:t>www.pslib.cz</w:t>
              </w:r>
            </w:hyperlink>
          </w:p>
        </w:tc>
      </w:tr>
      <w:tr w:rsidR="00E122E5" w:rsidRPr="0005147F" w:rsidTr="000514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E122E5" w:rsidRPr="0005147F" w:rsidRDefault="00E122E5" w:rsidP="00063252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22E5" w:rsidRPr="0005147F" w:rsidRDefault="00E122E5" w:rsidP="0005147F">
            <w:pPr>
              <w:jc w:val="center"/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E122E5" w:rsidRPr="0005147F" w:rsidRDefault="00E122E5" w:rsidP="00063252"/>
        </w:tc>
      </w:tr>
    </w:tbl>
    <w:p w:rsidR="00537E57" w:rsidRDefault="00537E57"/>
    <w:tbl>
      <w:tblPr>
        <w:tblW w:w="0" w:type="auto"/>
        <w:tblLook w:val="0000" w:firstRow="0" w:lastRow="0" w:firstColumn="0" w:lastColumn="0" w:noHBand="0" w:noVBand="0"/>
      </w:tblPr>
      <w:tblGrid>
        <w:gridCol w:w="2093"/>
        <w:gridCol w:w="283"/>
        <w:gridCol w:w="2410"/>
        <w:gridCol w:w="284"/>
        <w:gridCol w:w="4200"/>
      </w:tblGrid>
      <w:tr w:rsidR="00E122E5" w:rsidRPr="0005147F" w:rsidTr="0005147F">
        <w:tc>
          <w:tcPr>
            <w:tcW w:w="4786" w:type="dxa"/>
            <w:gridSpan w:val="3"/>
          </w:tcPr>
          <w:p w:rsidR="00E122E5" w:rsidRPr="0005147F" w:rsidRDefault="00E122E5" w:rsidP="00C05A96">
            <w:pPr>
              <w:rPr>
                <w:b/>
              </w:rPr>
            </w:pPr>
            <w:r w:rsidRPr="0005147F">
              <w:rPr>
                <w:b/>
                <w:sz w:val="22"/>
              </w:rPr>
              <w:t>Osoba oprávněná jednat jménem zadavatele</w:t>
            </w:r>
          </w:p>
        </w:tc>
        <w:tc>
          <w:tcPr>
            <w:tcW w:w="284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4200" w:type="dxa"/>
          </w:tcPr>
          <w:p w:rsidR="00E122E5" w:rsidRPr="0005147F" w:rsidRDefault="00E122E5" w:rsidP="00C05A96"/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Jméno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8A070F" w:rsidP="008A070F">
            <w:pPr>
              <w:rPr>
                <w:rStyle w:val="Doporuen"/>
              </w:rPr>
            </w:pPr>
            <w:r>
              <w:rPr>
                <w:rStyle w:val="Doporuen"/>
                <w:color w:val="auto"/>
                <w:u w:val="none"/>
              </w:rPr>
              <w:t>Ing. Josef Šorm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Funkce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FC53C5" w:rsidP="00FC53C5">
            <w:r>
              <w:t>ř</w:t>
            </w:r>
            <w:r w:rsidR="008A070F">
              <w:t>editel školy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E-mail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A02763" w:rsidP="00C05A96">
            <w:hyperlink r:id="rId10" w:history="1">
              <w:r w:rsidR="008A070F" w:rsidRPr="00CC272B">
                <w:rPr>
                  <w:rStyle w:val="Hypertextovodkaz"/>
                </w:rPr>
                <w:t>sekretariat@pslib.cz</w:t>
              </w:r>
            </w:hyperlink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Telefon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8A070F" w:rsidP="00C05A96">
            <w:r>
              <w:t>485 100 223</w:t>
            </w:r>
          </w:p>
        </w:tc>
      </w:tr>
      <w:tr w:rsidR="00E122E5" w:rsidRPr="0005147F" w:rsidTr="0005147F">
        <w:tc>
          <w:tcPr>
            <w:tcW w:w="4786" w:type="dxa"/>
            <w:gridSpan w:val="3"/>
          </w:tcPr>
          <w:p w:rsidR="00E122E5" w:rsidRPr="0005147F" w:rsidRDefault="00E122E5" w:rsidP="007645F9">
            <w:pPr>
              <w:rPr>
                <w:b/>
              </w:rPr>
            </w:pPr>
            <w:r w:rsidRPr="0005147F">
              <w:rPr>
                <w:b/>
                <w:sz w:val="22"/>
              </w:rPr>
              <w:t>Kontaktní osoba zadavatele</w:t>
            </w:r>
          </w:p>
        </w:tc>
        <w:tc>
          <w:tcPr>
            <w:tcW w:w="284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4200" w:type="dxa"/>
          </w:tcPr>
          <w:p w:rsidR="00E122E5" w:rsidRPr="0005147F" w:rsidRDefault="00E122E5" w:rsidP="00C05A96"/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Jméno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AA6A7D" w:rsidP="00C05A96">
            <w:r>
              <w:t>Dalibor Slánský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Funkce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AA6A7D" w:rsidP="00FC53C5">
            <w:r>
              <w:t>Školník-údržbář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E-mail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A02763" w:rsidP="00AA6A7D">
            <w:hyperlink r:id="rId11" w:history="1">
              <w:r w:rsidR="00AA6A7D" w:rsidRPr="007C1304">
                <w:rPr>
                  <w:rStyle w:val="Hypertextovodkaz"/>
                </w:rPr>
                <w:t>sekretariat@pslib.cz</w:t>
              </w:r>
            </w:hyperlink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Telefon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8A070F" w:rsidP="00C05A96">
            <w:r>
              <w:t>485 100 113</w:t>
            </w:r>
          </w:p>
        </w:tc>
      </w:tr>
    </w:tbl>
    <w:p w:rsidR="00E122E5" w:rsidRDefault="00E122E5" w:rsidP="00C05A96"/>
    <w:p w:rsidR="00537E57" w:rsidRPr="00C05A96" w:rsidRDefault="00537E57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3" w:name="_Toc327795732"/>
      <w:r w:rsidRPr="00C05A96">
        <w:t>Předmět veřejné zakázky</w:t>
      </w:r>
      <w:bookmarkEnd w:id="3"/>
    </w:p>
    <w:p w:rsidR="00E122E5" w:rsidRDefault="00E122E5" w:rsidP="00C05A96"/>
    <w:p w:rsidR="008C5480" w:rsidRPr="00B57F5A" w:rsidRDefault="00E122E5" w:rsidP="00345848">
      <w:pPr>
        <w:snapToGrid w:val="0"/>
        <w:rPr>
          <w:szCs w:val="20"/>
        </w:rPr>
      </w:pPr>
      <w:r w:rsidRPr="00547D5E">
        <w:rPr>
          <w:bCs/>
        </w:rPr>
        <w:t>Předmětem v</w:t>
      </w:r>
      <w:r w:rsidRPr="00547D5E">
        <w:rPr>
          <w:szCs w:val="20"/>
        </w:rPr>
        <w:t xml:space="preserve">eřejné </w:t>
      </w:r>
      <w:r w:rsidRPr="00B57F5A">
        <w:rPr>
          <w:szCs w:val="20"/>
        </w:rPr>
        <w:t xml:space="preserve">zakázky je </w:t>
      </w:r>
      <w:r w:rsidR="00FA04DC">
        <w:rPr>
          <w:szCs w:val="20"/>
        </w:rPr>
        <w:t>provedení nátěrů a malby vnitřních stěn v učebnách, kabinetech a na chodbách SPŠSE a VOŠ Liberec</w:t>
      </w:r>
      <w:r w:rsidR="00DE5A75" w:rsidRPr="00B57F5A">
        <w:rPr>
          <w:szCs w:val="20"/>
        </w:rPr>
        <w:t>.</w:t>
      </w:r>
    </w:p>
    <w:p w:rsidR="00DE5A75" w:rsidRPr="00B57F5A" w:rsidRDefault="00DE5A75" w:rsidP="00345848">
      <w:pPr>
        <w:rPr>
          <w:b/>
        </w:rPr>
      </w:pPr>
    </w:p>
    <w:p w:rsidR="00E122E5" w:rsidRPr="003143D2" w:rsidRDefault="00E122E5" w:rsidP="00345848">
      <w:pPr>
        <w:rPr>
          <w:b/>
        </w:rPr>
      </w:pPr>
      <w:r w:rsidRPr="003143D2">
        <w:rPr>
          <w:b/>
        </w:rPr>
        <w:t>2.1 Vymezení předmětu plnění</w:t>
      </w:r>
    </w:p>
    <w:p w:rsidR="00E122E5" w:rsidRDefault="00E122E5" w:rsidP="00345848">
      <w:pPr>
        <w:rPr>
          <w:szCs w:val="20"/>
        </w:rPr>
      </w:pPr>
    </w:p>
    <w:p w:rsidR="00E122E5" w:rsidRDefault="00E122E5" w:rsidP="00345848">
      <w:pPr>
        <w:rPr>
          <w:szCs w:val="20"/>
        </w:rPr>
      </w:pPr>
      <w:r>
        <w:rPr>
          <w:szCs w:val="20"/>
        </w:rPr>
        <w:t xml:space="preserve">Následně uvedené hodnoty parametrů jsou minimálně přípustné. Vyšší hodnoty nebo kvalitativně vyšší technologie se připouští. </w:t>
      </w:r>
    </w:p>
    <w:p w:rsidR="00D45A8F" w:rsidRDefault="00E122E5" w:rsidP="00345848">
      <w:r w:rsidRPr="001951C0">
        <w:t xml:space="preserve">Pokud se v zadávací dokumentaci či přílohách vyskytnou obchodní názvy některých výrobků nebo dodávek, případně jiná označení, mající vztah ke konkrétnímu dodavateli, jedná se o vymezení předpokládaného standardu a uchazeč je oprávněn navrhnout jiné, technicky a </w:t>
      </w:r>
      <w:r w:rsidRPr="00B57F5A">
        <w:t>kvalitativně srovnatelné řešení.</w:t>
      </w:r>
      <w:r w:rsidR="00DE5A75" w:rsidRPr="00B57F5A">
        <w:t xml:space="preserve"> </w:t>
      </w:r>
    </w:p>
    <w:p w:rsidR="00D45A8F" w:rsidRDefault="00D45A8F" w:rsidP="00345848"/>
    <w:p w:rsidR="00604B30" w:rsidRPr="00FA04DC" w:rsidRDefault="00FA04DC" w:rsidP="00604B30">
      <w:pPr>
        <w:rPr>
          <w:b/>
          <w:sz w:val="28"/>
        </w:rPr>
      </w:pPr>
      <w:r>
        <w:rPr>
          <w:b/>
          <w:sz w:val="28"/>
        </w:rPr>
        <w:t>Výmalba učeben, kabinetů a chodeb</w:t>
      </w:r>
    </w:p>
    <w:p w:rsidR="00FA04DC" w:rsidRPr="00682436" w:rsidRDefault="00FA04DC" w:rsidP="00FA04DC">
      <w:r>
        <w:t>Výmalbou se rozumí příprava stěn a stropů (oškrábání staré malby, oprava nerovností a trhlin, rozmytí, penetrační nebo izolační nátěr) a nejméně dva nátěry s bělostí min. 86 % BaSO</w:t>
      </w:r>
      <w:r w:rsidRPr="00513012">
        <w:rPr>
          <w:vertAlign w:val="subscript"/>
        </w:rPr>
        <w:t xml:space="preserve">4 , </w:t>
      </w:r>
      <w:r>
        <w:t xml:space="preserve">požadovaná </w:t>
      </w:r>
      <w:r w:rsidRPr="00CD7FBB">
        <w:t xml:space="preserve">odolnost proti otěru za sucha stupeň </w:t>
      </w:r>
      <w:r>
        <w:t>1</w:t>
      </w:r>
      <w:r w:rsidRPr="00513012">
        <w:t xml:space="preserve"> </w:t>
      </w:r>
      <w:r>
        <w:t>(například Primalex PLUS)</w:t>
      </w:r>
    </w:p>
    <w:p w:rsidR="00FA04DC" w:rsidRDefault="00FA04DC" w:rsidP="00FA04DC">
      <w:r>
        <w:t>nebo na sokl do výše 130cm nejméně dva nátěry tónovaným omyvatelným nátěrem, požadovaná odolnost proti mytí a drhnutí minimálně 1000 cyklů. Nedílnou součástí zakázky je i kompletní úklid malovaných prostor včetně rámů oken, parapetů a podlah. Předpokládaný rozsah prací je minimálně 2</w:t>
      </w:r>
      <w:r w:rsidR="00486BD5">
        <w:t>8</w:t>
      </w:r>
      <w:r>
        <w:t>00m</w:t>
      </w:r>
      <w:r w:rsidRPr="00682436">
        <w:rPr>
          <w:vertAlign w:val="superscript"/>
        </w:rPr>
        <w:t>2</w:t>
      </w:r>
      <w:r>
        <w:t xml:space="preserve">, z toho sokly tvoří přibližně jednu pětinu. </w:t>
      </w:r>
    </w:p>
    <w:p w:rsidR="00FA04DC" w:rsidRDefault="00FA04DC" w:rsidP="00FA04DC">
      <w:r>
        <w:t>V rozpise uveďte cenu za 1</w:t>
      </w:r>
      <w:r w:rsidRPr="00D66BA3">
        <w:t xml:space="preserve"> </w:t>
      </w:r>
      <w:r>
        <w:t>m</w:t>
      </w:r>
      <w:r w:rsidRPr="000C4572">
        <w:rPr>
          <w:vertAlign w:val="superscript"/>
        </w:rPr>
        <w:t>2</w:t>
      </w:r>
      <w:r>
        <w:t xml:space="preserve"> bílého nátěru (váha 4) a cenu za 1</w:t>
      </w:r>
      <w:r w:rsidRPr="00D66BA3">
        <w:t xml:space="preserve"> </w:t>
      </w:r>
      <w:r>
        <w:t>m</w:t>
      </w:r>
      <w:r w:rsidRPr="000C4572">
        <w:rPr>
          <w:vertAlign w:val="superscript"/>
        </w:rPr>
        <w:t>2</w:t>
      </w:r>
      <w:r>
        <w:t xml:space="preserve"> tónovaného nátěru soklu (váha 1).</w:t>
      </w:r>
    </w:p>
    <w:p w:rsidR="00FA04DC" w:rsidRDefault="00FA04DC" w:rsidP="00FA04DC">
      <w:r>
        <w:lastRenderedPageBreak/>
        <w:t>Rozhodující je pak průměrná cena, vypočtená jako vážený průměr z obou předchozích. Vzorce pro výpočet jsou připraveny ve f</w:t>
      </w:r>
      <w:r w:rsidRPr="001951C0">
        <w:t>ormulář</w:t>
      </w:r>
      <w:r>
        <w:t>i</w:t>
      </w:r>
      <w:r w:rsidRPr="001951C0">
        <w:t xml:space="preserve"> pro technickou specifikaci a členění nabídkové ceny</w:t>
      </w:r>
      <w:r>
        <w:t>.</w:t>
      </w:r>
    </w:p>
    <w:p w:rsidR="00FA04DC" w:rsidRPr="00F60F3D" w:rsidRDefault="00FA04DC" w:rsidP="00FA04DC"/>
    <w:p w:rsidR="00FA04DC" w:rsidRPr="00486BD5" w:rsidRDefault="00FA04DC" w:rsidP="00FA04DC">
      <w:pPr>
        <w:rPr>
          <w:color w:val="FF0000"/>
          <w:sz w:val="28"/>
        </w:rPr>
      </w:pPr>
      <w:r>
        <w:rPr>
          <w:b/>
          <w:sz w:val="28"/>
        </w:rPr>
        <w:t xml:space="preserve">Výmalba hlavního schodiště  </w:t>
      </w:r>
    </w:p>
    <w:p w:rsidR="00FA04DC" w:rsidRPr="00682436" w:rsidRDefault="00FA04DC" w:rsidP="00FA04DC">
      <w:r>
        <w:t>Výmalbou se rozumí příprava stěn a stropů (oškrábání staré malby, oprava nerovností a trhlin, rozmytí, penetrační nebo izolační nátěr) a nejméně dva nátěry s bělostí min. 86 % BaSO</w:t>
      </w:r>
      <w:r w:rsidRPr="00513012">
        <w:rPr>
          <w:vertAlign w:val="subscript"/>
        </w:rPr>
        <w:t xml:space="preserve">4 , </w:t>
      </w:r>
      <w:r>
        <w:t xml:space="preserve">požadovaná </w:t>
      </w:r>
      <w:r w:rsidRPr="00CD7FBB">
        <w:t xml:space="preserve">odolnost proti otěru za sucha stupeň </w:t>
      </w:r>
      <w:r>
        <w:t>1</w:t>
      </w:r>
      <w:r w:rsidRPr="00513012">
        <w:t xml:space="preserve"> </w:t>
      </w:r>
      <w:r>
        <w:t>(například Primalex PLUS)</w:t>
      </w:r>
    </w:p>
    <w:p w:rsidR="00FA04DC" w:rsidRDefault="00FA04DC" w:rsidP="00FA04DC">
      <w:r>
        <w:t>nebo na sokl do stávající výše nejméně dva nátěry omyvatelným nátěrem, stejným a ve stejných barvách jaký je použit ve vstupním vestibulu školy.</w:t>
      </w:r>
    </w:p>
    <w:p w:rsidR="00FA04DC" w:rsidRDefault="00FA04DC" w:rsidP="00FA04DC">
      <w:r>
        <w:t>Nedílnou součástí zakázky je i kompletní úklid malovaných prostor včetně rámů oken, parapetů a podlah.</w:t>
      </w:r>
    </w:p>
    <w:p w:rsidR="00FA04DC" w:rsidRDefault="00FA04DC" w:rsidP="00FA04DC"/>
    <w:p w:rsidR="00DE5A75" w:rsidRPr="00F60F3D" w:rsidRDefault="00DE5A75" w:rsidP="006676A4"/>
    <w:p w:rsidR="00537E57" w:rsidRDefault="007751B3" w:rsidP="007751B3">
      <w:pPr>
        <w:rPr>
          <w:b/>
        </w:rPr>
      </w:pPr>
      <w:r w:rsidRPr="00F60F3D">
        <w:rPr>
          <w:b/>
        </w:rPr>
        <w:t xml:space="preserve">Předpokládaná hodnota </w:t>
      </w:r>
      <w:r w:rsidR="00537E57">
        <w:rPr>
          <w:b/>
        </w:rPr>
        <w:t xml:space="preserve">předmětu veřejné zakázky </w:t>
      </w:r>
      <w:r w:rsidRPr="00F60F3D">
        <w:rPr>
          <w:b/>
        </w:rPr>
        <w:t xml:space="preserve">činí </w:t>
      </w:r>
      <w:r w:rsidR="00CB0BEC">
        <w:rPr>
          <w:b/>
        </w:rPr>
        <w:t>asi 2</w:t>
      </w:r>
      <w:r w:rsidR="00486BD5">
        <w:rPr>
          <w:b/>
        </w:rPr>
        <w:t>90</w:t>
      </w:r>
      <w:r w:rsidR="00CB0BEC">
        <w:rPr>
          <w:b/>
        </w:rPr>
        <w:t xml:space="preserve"> 000</w:t>
      </w:r>
      <w:r w:rsidRPr="00F60F3D">
        <w:rPr>
          <w:b/>
        </w:rPr>
        <w:t xml:space="preserve"> Kč bez DPH </w:t>
      </w:r>
    </w:p>
    <w:p w:rsidR="007751B3" w:rsidRPr="002A420B" w:rsidRDefault="007751B3" w:rsidP="007751B3">
      <w:pPr>
        <w:rPr>
          <w:b/>
        </w:rPr>
      </w:pPr>
      <w:r w:rsidRPr="00F60F3D">
        <w:rPr>
          <w:b/>
        </w:rPr>
        <w:t>(</w:t>
      </w:r>
      <w:r w:rsidR="00CB0BEC">
        <w:rPr>
          <w:b/>
        </w:rPr>
        <w:t>3</w:t>
      </w:r>
      <w:r w:rsidR="00486BD5">
        <w:rPr>
          <w:b/>
        </w:rPr>
        <w:t>50</w:t>
      </w:r>
      <w:r w:rsidR="00CB0BEC">
        <w:rPr>
          <w:b/>
        </w:rPr>
        <w:t xml:space="preserve"> </w:t>
      </w:r>
      <w:r w:rsidR="00486BD5">
        <w:rPr>
          <w:b/>
        </w:rPr>
        <w:t>900</w:t>
      </w:r>
      <w:r w:rsidRPr="00F60F3D">
        <w:rPr>
          <w:b/>
        </w:rPr>
        <w:t xml:space="preserve"> Kč </w:t>
      </w:r>
      <w:r w:rsidR="00FC53C5">
        <w:rPr>
          <w:b/>
        </w:rPr>
        <w:t>s</w:t>
      </w:r>
      <w:r w:rsidRPr="00F60F3D">
        <w:rPr>
          <w:b/>
        </w:rPr>
        <w:t xml:space="preserve"> DPH).</w:t>
      </w:r>
    </w:p>
    <w:p w:rsidR="006676A4" w:rsidRDefault="006676A4" w:rsidP="00C05A96"/>
    <w:p w:rsidR="00537E57" w:rsidRPr="00C05A96" w:rsidRDefault="00537E57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4" w:name="_Toc327795733"/>
      <w:r w:rsidRPr="00C05A96">
        <w:t>Místo plnění veřejné zakázky</w:t>
      </w:r>
      <w:bookmarkEnd w:id="4"/>
      <w:r w:rsidR="00DE5A75" w:rsidRPr="00537E57">
        <w:rPr>
          <w:color w:val="FF0000"/>
        </w:rPr>
        <w:t xml:space="preserve"> </w:t>
      </w:r>
    </w:p>
    <w:p w:rsidR="00E122E5" w:rsidRPr="006676A4" w:rsidRDefault="00E122E5" w:rsidP="00C05A96">
      <w:r>
        <w:t xml:space="preserve">Místem plnění veřejné zakázky je </w:t>
      </w:r>
      <w:r w:rsidR="006676A4">
        <w:rPr>
          <w:rStyle w:val="Doporuen"/>
          <w:color w:val="auto"/>
          <w:u w:val="none"/>
        </w:rPr>
        <w:t>sídlo zadavatele – Masarykova 460/3, Liberec 1.</w:t>
      </w:r>
    </w:p>
    <w:p w:rsidR="006676A4" w:rsidRDefault="006676A4" w:rsidP="00C05A96"/>
    <w:p w:rsidR="00537E57" w:rsidRPr="00C05A96" w:rsidRDefault="00537E57" w:rsidP="00C05A96"/>
    <w:p w:rsidR="00E122E5" w:rsidRPr="00F60F3D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5" w:name="_Toc327795734"/>
      <w:r w:rsidRPr="00C05A96">
        <w:t>Termín plnění veřejné zakázky</w:t>
      </w:r>
      <w:bookmarkEnd w:id="5"/>
      <w:r w:rsidR="00DE5A75" w:rsidRPr="00537E57">
        <w:rPr>
          <w:color w:val="FF0000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077"/>
        <w:gridCol w:w="284"/>
        <w:gridCol w:w="4909"/>
      </w:tblGrid>
      <w:tr w:rsidR="00F60F3D" w:rsidRPr="00F60F3D" w:rsidTr="0005147F">
        <w:tc>
          <w:tcPr>
            <w:tcW w:w="4077" w:type="dxa"/>
          </w:tcPr>
          <w:p w:rsidR="00E122E5" w:rsidRPr="00F60F3D" w:rsidRDefault="00E122E5" w:rsidP="007645F9">
            <w:r w:rsidRPr="00F60F3D">
              <w:rPr>
                <w:sz w:val="22"/>
              </w:rPr>
              <w:t>Předpokládaný termín zahájení plnění</w:t>
            </w:r>
          </w:p>
        </w:tc>
        <w:tc>
          <w:tcPr>
            <w:tcW w:w="284" w:type="dxa"/>
          </w:tcPr>
          <w:p w:rsidR="00E122E5" w:rsidRPr="00F60F3D" w:rsidRDefault="00E122E5" w:rsidP="0005147F">
            <w:pPr>
              <w:jc w:val="center"/>
            </w:pPr>
            <w:r w:rsidRPr="00F60F3D">
              <w:rPr>
                <w:sz w:val="22"/>
              </w:rPr>
              <w:t>:</w:t>
            </w:r>
          </w:p>
        </w:tc>
        <w:tc>
          <w:tcPr>
            <w:tcW w:w="4909" w:type="dxa"/>
          </w:tcPr>
          <w:p w:rsidR="00E122E5" w:rsidRPr="00F60F3D" w:rsidRDefault="00486BD5" w:rsidP="00BC1DDA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0</w:t>
            </w:r>
            <w:r w:rsidR="00BC1DDA">
              <w:rPr>
                <w:rStyle w:val="Doporuen"/>
                <w:color w:val="auto"/>
                <w:u w:val="none"/>
              </w:rPr>
              <w:t>1</w:t>
            </w:r>
            <w:r>
              <w:rPr>
                <w:rStyle w:val="Doporuen"/>
                <w:color w:val="auto"/>
                <w:u w:val="none"/>
              </w:rPr>
              <w:t>. 07.</w:t>
            </w:r>
            <w:r w:rsidR="00DE5A75" w:rsidRPr="00F60F3D">
              <w:rPr>
                <w:rStyle w:val="Doporuen"/>
                <w:color w:val="auto"/>
                <w:u w:val="none"/>
              </w:rPr>
              <w:t xml:space="preserve"> </w:t>
            </w:r>
            <w:r w:rsidR="00F62E8A" w:rsidRPr="00F60F3D">
              <w:rPr>
                <w:rStyle w:val="Doporuen"/>
                <w:color w:val="auto"/>
                <w:u w:val="none"/>
              </w:rPr>
              <w:t>201</w:t>
            </w:r>
            <w:r w:rsidR="00537E57">
              <w:rPr>
                <w:rStyle w:val="Doporuen"/>
                <w:color w:val="auto"/>
                <w:u w:val="none"/>
              </w:rPr>
              <w:t>5</w:t>
            </w:r>
          </w:p>
        </w:tc>
      </w:tr>
      <w:tr w:rsidR="00E122E5" w:rsidRPr="0005147F" w:rsidTr="0005147F">
        <w:tc>
          <w:tcPr>
            <w:tcW w:w="4077" w:type="dxa"/>
          </w:tcPr>
          <w:p w:rsidR="00E122E5" w:rsidRPr="0005147F" w:rsidRDefault="00E122E5" w:rsidP="007645F9">
            <w:r w:rsidRPr="0005147F">
              <w:rPr>
                <w:sz w:val="22"/>
              </w:rPr>
              <w:t>Předpokládaný termín ukončení plnění</w:t>
            </w:r>
          </w:p>
        </w:tc>
        <w:tc>
          <w:tcPr>
            <w:tcW w:w="284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4909" w:type="dxa"/>
          </w:tcPr>
          <w:p w:rsidR="00E122E5" w:rsidRPr="006676A4" w:rsidRDefault="00486BD5" w:rsidP="00486BD5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25.</w:t>
            </w:r>
            <w:r w:rsidR="00F62E8A">
              <w:rPr>
                <w:rStyle w:val="Doporuen"/>
                <w:color w:val="auto"/>
                <w:u w:val="none"/>
              </w:rPr>
              <w:t xml:space="preserve"> </w:t>
            </w:r>
            <w:r w:rsidR="009A6655">
              <w:rPr>
                <w:rStyle w:val="Doporuen"/>
                <w:color w:val="auto"/>
                <w:u w:val="none"/>
              </w:rPr>
              <w:t>0</w:t>
            </w:r>
            <w:r w:rsidR="007751B3">
              <w:rPr>
                <w:rStyle w:val="Doporuen"/>
                <w:color w:val="auto"/>
                <w:u w:val="none"/>
              </w:rPr>
              <w:t>8</w:t>
            </w:r>
            <w:r w:rsidR="00DE5A75">
              <w:rPr>
                <w:rStyle w:val="Doporuen"/>
                <w:color w:val="auto"/>
                <w:u w:val="none"/>
              </w:rPr>
              <w:t>.</w:t>
            </w:r>
            <w:r w:rsidR="00F62E8A">
              <w:rPr>
                <w:rStyle w:val="Doporuen"/>
                <w:color w:val="auto"/>
                <w:u w:val="none"/>
              </w:rPr>
              <w:t xml:space="preserve"> 201</w:t>
            </w:r>
            <w:r w:rsidR="00537E57">
              <w:rPr>
                <w:rStyle w:val="Doporuen"/>
                <w:color w:val="auto"/>
                <w:u w:val="none"/>
              </w:rPr>
              <w:t>5</w:t>
            </w:r>
          </w:p>
        </w:tc>
      </w:tr>
    </w:tbl>
    <w:p w:rsidR="00E122E5" w:rsidRDefault="00E122E5" w:rsidP="00C05A96"/>
    <w:p w:rsidR="00F62E8A" w:rsidRDefault="00E122E5" w:rsidP="00F62E8A">
      <w:pPr>
        <w:pStyle w:val="Nadpis3"/>
        <w:numPr>
          <w:ilvl w:val="0"/>
          <w:numId w:val="5"/>
        </w:numPr>
        <w:ind w:left="567" w:hanging="567"/>
      </w:pPr>
      <w:bookmarkStart w:id="6" w:name="_Toc327795735"/>
      <w:r w:rsidRPr="00C05A96">
        <w:t>Prohlídka místa plnění a dotazy k zadávací dokumentaci</w:t>
      </w:r>
      <w:bookmarkEnd w:id="6"/>
      <w:r w:rsidR="00DE5A75">
        <w:rPr>
          <w:color w:val="FF0000"/>
        </w:rPr>
        <w:t xml:space="preserve"> </w:t>
      </w:r>
    </w:p>
    <w:p w:rsidR="00F62E8A" w:rsidRDefault="00F62E8A" w:rsidP="00F62E8A">
      <w:r>
        <w:t>Zadavatel doporučuje všem uchazečům účast na prohlídce místa plnění, kde se budou moci uchazeči seznámit s problematikou předmětu plnění tak, aby mohli na vlastní odpovědnost posoudit náklady, míru rizika a další faktory nezbytné pro vypracování nabídky.</w:t>
      </w:r>
    </w:p>
    <w:p w:rsidR="00F62E8A" w:rsidRDefault="00F62E8A" w:rsidP="00F62E8A"/>
    <w:p w:rsidR="00E122E5" w:rsidRDefault="00F62E8A" w:rsidP="007B63A0">
      <w:r>
        <w:t>Zadavatel umožní prohlídku místa plnění po předchozí domluvě s kontaktní osobou uvedenou v bodě 1. této výzvy.</w:t>
      </w:r>
    </w:p>
    <w:p w:rsidR="007B63A0" w:rsidRDefault="007B63A0" w:rsidP="007B63A0"/>
    <w:p w:rsidR="00E122E5" w:rsidRDefault="00E122E5" w:rsidP="00E777DD">
      <w:pPr>
        <w:tabs>
          <w:tab w:val="left" w:pos="720"/>
        </w:tabs>
      </w:pPr>
      <w:r>
        <w:t xml:space="preserve">Uchazeč je oprávněn požadovat po zadavateli dodatečné informace k zadávacím podmínkám formou písemné žádosti. Podá-li uchazeč žádost o dodatečné informace k zadávacím podmínkám, doručí zadavatel dodatečné informace, včetně původního dotazu, případně související dokumenty, do </w:t>
      </w:r>
      <w:r w:rsidRPr="006676A4">
        <w:rPr>
          <w:rStyle w:val="Doporuen"/>
          <w:color w:val="auto"/>
          <w:u w:val="none"/>
        </w:rPr>
        <w:t>3 pracovních dnů</w:t>
      </w:r>
      <w:r>
        <w:t xml:space="preserve"> ode dne doručení žádosti uchazečem všem osloveným uchazečů, případně je zveřejní shodným způsobem, jako byla zveřejněna zadávací dokumentace.</w:t>
      </w:r>
    </w:p>
    <w:p w:rsidR="00E122E5" w:rsidRDefault="00E122E5" w:rsidP="00C05A96"/>
    <w:p w:rsidR="00537E57" w:rsidRPr="00C05A96" w:rsidRDefault="00537E57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7" w:name="_Toc327795736"/>
      <w:r w:rsidRPr="00C05A96">
        <w:t>Požadavky na prokázání splnění kvalifikace</w:t>
      </w:r>
      <w:bookmarkEnd w:id="7"/>
    </w:p>
    <w:p w:rsidR="00E122E5" w:rsidRPr="006A2CC4" w:rsidRDefault="009A1298" w:rsidP="00BE4F65">
      <w:pPr>
        <w:spacing w:line="240" w:lineRule="atLeast"/>
        <w:rPr>
          <w:szCs w:val="24"/>
        </w:rPr>
      </w:pPr>
      <w:r w:rsidRPr="006A2CC4">
        <w:rPr>
          <w:szCs w:val="24"/>
        </w:rPr>
        <w:t>A</w:t>
      </w:r>
      <w:r w:rsidR="007B63A0" w:rsidRPr="006A2CC4">
        <w:rPr>
          <w:szCs w:val="24"/>
        </w:rPr>
        <w:t>nalogi</w:t>
      </w:r>
      <w:r w:rsidR="00027899" w:rsidRPr="006A2CC4">
        <w:rPr>
          <w:szCs w:val="24"/>
        </w:rPr>
        <w:t>c</w:t>
      </w:r>
      <w:r w:rsidR="007B63A0" w:rsidRPr="006A2CC4">
        <w:rPr>
          <w:szCs w:val="24"/>
        </w:rPr>
        <w:t>ky</w:t>
      </w:r>
      <w:r w:rsidRPr="006A2CC4">
        <w:rPr>
          <w:szCs w:val="24"/>
        </w:rPr>
        <w:t xml:space="preserve"> </w:t>
      </w:r>
      <w:r w:rsidR="00E122E5" w:rsidRPr="006A2CC4">
        <w:rPr>
          <w:szCs w:val="24"/>
        </w:rPr>
        <w:t>dle zákona č. 137/2006 Sb., o veřejných zakázkách, ve znění pozdějších předpisů (dále jen „zákon“)</w:t>
      </w:r>
    </w:p>
    <w:p w:rsidR="00E122E5" w:rsidRPr="006A2CC4" w:rsidRDefault="00E122E5" w:rsidP="00BE4F65">
      <w:pPr>
        <w:spacing w:line="240" w:lineRule="atLeast"/>
        <w:rPr>
          <w:szCs w:val="24"/>
        </w:rPr>
      </w:pPr>
    </w:p>
    <w:p w:rsidR="00E122E5" w:rsidRPr="00BE4F65" w:rsidRDefault="00E122E5" w:rsidP="00BE4F65">
      <w:pPr>
        <w:rPr>
          <w:b/>
          <w:szCs w:val="24"/>
        </w:rPr>
      </w:pPr>
      <w:r w:rsidRPr="006A2CC4">
        <w:rPr>
          <w:b/>
          <w:szCs w:val="24"/>
        </w:rPr>
        <w:t xml:space="preserve">6.1 Základní kvalifikační předpoklady splňuje dodavatel </w:t>
      </w:r>
      <w:r w:rsidR="007B63A0" w:rsidRPr="006A2CC4">
        <w:rPr>
          <w:b/>
          <w:szCs w:val="24"/>
        </w:rPr>
        <w:t>analogicky</w:t>
      </w:r>
      <w:r w:rsidR="009A1298" w:rsidRPr="006A2CC4">
        <w:rPr>
          <w:b/>
          <w:szCs w:val="24"/>
        </w:rPr>
        <w:t xml:space="preserve"> </w:t>
      </w:r>
      <w:r w:rsidRPr="00BE4F65">
        <w:rPr>
          <w:b/>
          <w:szCs w:val="24"/>
        </w:rPr>
        <w:t>podle § 53 odst. 1 písm. a) − k):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 xml:space="preserve">který nebyl pravomocně odsouzen pro trestný čin spáchaný ve prospěch organizované zločinecké skupiny, trestný čin účasti v organizované zločinecké skupině, legalizace </w:t>
      </w:r>
      <w:r w:rsidRPr="00BE4F65">
        <w:rPr>
          <w:szCs w:val="20"/>
          <w:lang w:eastAsia="ar-SA"/>
        </w:rPr>
        <w:lastRenderedPageBreak/>
        <w:t>výnosů z trestné činnosti, podílnictví, přijetí úplatku, podplacení, nepřímého úplatkářství, podvodu, úvěrového podvodu, včetně případů, kdy jde o přípravu nebo pokus nebo účastenství na takovém trestném činu, nebo došlo k zahlazení odsouzení za spáchání takového trestného činu; jde-li o právnickou osobu, musí tento předpoklad splňovat jak tato právnická osoba, tak její statutární orgán nebo každý člen statutárního orgánu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který nebyl pravomocně odsouzen pro trestný čin, jehož skutková podstata souvisí s předmětem podnikání dodavatele podle zvláštních právních předpisů nebo došlo k zahlazení odsouzení za spáchání takového trestného činu; jde-li o právnickou osobu, musí tuto podmínku splňovat jak tato právnická osoba, tak její statutární orgán nebo každý člen statutárního orgánu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který v posledních 3 letech nenaplnil skutkovou podstatu jednání nekalé soutěže formou podplácení podle zvláštního právního předpisu,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vůči jehož majetku neprobíhá nebo v posledních 3 letech neproběhlo insolvenční řízení, v němž bylo vydáno rozhodnutí o úpadku nebo insolvenční návrh nebyl zamítnut proto, že majetek nepostačuje k úhradě nákladů insolvenčního řízení, nebo nebyl konkurs zrušen proto, že majetek byl zcela nepostačující nebo zavedena nucená správa podle zvláštních právních předpisů,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který není v likvidaci,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 xml:space="preserve">který nemá v evidenci daní zachyceny daňové nedoplatky, a to jak v České republice, tak </w:t>
      </w:r>
      <w:r w:rsidRPr="00BE4F65">
        <w:rPr>
          <w:szCs w:val="20"/>
          <w:lang w:eastAsia="ar-SA"/>
        </w:rPr>
        <w:br/>
        <w:t>i v zemi sídla, místa podnikání či bydliště dodavatele,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 xml:space="preserve">který nemá nedoplatek na pojistném a na penále na veřejné zdravotní pojištění, a to jak </w:t>
      </w:r>
      <w:r w:rsidRPr="00BE4F65">
        <w:rPr>
          <w:szCs w:val="20"/>
          <w:lang w:eastAsia="ar-SA"/>
        </w:rPr>
        <w:br/>
        <w:t>v České republice, tak k zemi sídla, místa podnikání či bydliště dodavatele,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 xml:space="preserve">který nemá nedoplatek na pojistném a na penále na sociální zabezpečení a příspěvku na státní politiku zaměstnanosti, a to jak v České republice, tak k zemi sídla, místa podnikání či bydliště dodavatele, 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který nebyl v posledních 3 letech pravomocně disciplinárně potrestán</w:t>
      </w:r>
      <w:r w:rsidR="00486BE3">
        <w:rPr>
          <w:szCs w:val="20"/>
          <w:lang w:eastAsia="ar-SA"/>
        </w:rPr>
        <w:t xml:space="preserve"> </w:t>
      </w:r>
      <w:r w:rsidRPr="00BE4F65">
        <w:rPr>
          <w:szCs w:val="20"/>
          <w:lang w:eastAsia="ar-SA"/>
        </w:rPr>
        <w:t>či mu nebylo pravomocně uloženo kárné opatření podle zvláštních právních předpisů, je-li požadováno prokázání odborné způsobilosti podle zvláštních právních předpisů podle § 54 písm. d); pokud dodavatel vykonává tuto činnost prostřednictvím odpovědného zástupce nebo jiné osoby odpovídající za činnost dodavatele, vztahuje se tento předpoklad na tyto osoby, a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který není veden v rejstříku osob se zákazem plnění veřejných zakázek,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kterému nebyla v posledních 3 letech pravomocně uložena pokuta za umožnění výkonu nelegální práce podle zvláštního právního předpisu.</w:t>
      </w:r>
    </w:p>
    <w:p w:rsidR="00E122E5" w:rsidRPr="00BE4F65" w:rsidRDefault="00E122E5" w:rsidP="00BE4F65">
      <w:pPr>
        <w:spacing w:line="240" w:lineRule="atLeast"/>
        <w:rPr>
          <w:b/>
          <w:bCs/>
          <w:szCs w:val="24"/>
        </w:rPr>
      </w:pPr>
      <w:r w:rsidRPr="00BE4F65">
        <w:rPr>
          <w:szCs w:val="24"/>
        </w:rPr>
        <w:t xml:space="preserve">Dodavatel prokazuje splnění základních kvalifikačních předpokladů dle písm. a) − k) předložením </w:t>
      </w:r>
      <w:r w:rsidRPr="00BE4F65">
        <w:rPr>
          <w:b/>
          <w:bCs/>
          <w:szCs w:val="24"/>
        </w:rPr>
        <w:t>čestného prohlášení.</w:t>
      </w:r>
      <w:r w:rsidRPr="00BE4F65">
        <w:rPr>
          <w:szCs w:val="24"/>
        </w:rPr>
        <w:t xml:space="preserve"> </w:t>
      </w:r>
      <w:r w:rsidRPr="00BE4F65">
        <w:rPr>
          <w:b/>
          <w:bCs/>
          <w:szCs w:val="24"/>
        </w:rPr>
        <w:t>Tento doklad nesmí být ke dni podání nabídky starší 90 kalendářních dnů.</w:t>
      </w:r>
    </w:p>
    <w:p w:rsidR="007B63A0" w:rsidRPr="00BE4F65" w:rsidRDefault="007B63A0" w:rsidP="00BE4F65">
      <w:pPr>
        <w:tabs>
          <w:tab w:val="left" w:pos="540"/>
        </w:tabs>
        <w:suppressAutoHyphens/>
        <w:rPr>
          <w:szCs w:val="24"/>
          <w:lang w:eastAsia="ar-SA"/>
        </w:rPr>
      </w:pPr>
    </w:p>
    <w:p w:rsidR="00E122E5" w:rsidRPr="00486BE3" w:rsidRDefault="00E122E5" w:rsidP="00486BE3">
      <w:pPr>
        <w:pStyle w:val="Odstavecseseznamem"/>
        <w:numPr>
          <w:ilvl w:val="1"/>
          <w:numId w:val="5"/>
        </w:numPr>
        <w:rPr>
          <w:b/>
          <w:szCs w:val="24"/>
        </w:rPr>
      </w:pPr>
      <w:r w:rsidRPr="00486BE3">
        <w:rPr>
          <w:b/>
          <w:szCs w:val="24"/>
        </w:rPr>
        <w:t xml:space="preserve">Profesní kvalifikační předpoklady </w:t>
      </w:r>
      <w:r w:rsidR="007B63A0" w:rsidRPr="00486BE3">
        <w:rPr>
          <w:b/>
          <w:szCs w:val="24"/>
        </w:rPr>
        <w:t xml:space="preserve">analogicky </w:t>
      </w:r>
      <w:r w:rsidRPr="00486BE3">
        <w:rPr>
          <w:b/>
          <w:szCs w:val="24"/>
        </w:rPr>
        <w:t>podle § 54 zákona</w:t>
      </w:r>
    </w:p>
    <w:p w:rsidR="00486BE3" w:rsidRPr="00486BE3" w:rsidRDefault="00486BE3" w:rsidP="00486BE3">
      <w:pPr>
        <w:pStyle w:val="Odstavecseseznamem"/>
        <w:ind w:left="786"/>
        <w:rPr>
          <w:b/>
          <w:szCs w:val="24"/>
        </w:rPr>
      </w:pPr>
    </w:p>
    <w:p w:rsidR="00E122E5" w:rsidRPr="00BE4F65" w:rsidRDefault="00E122E5" w:rsidP="00BE4F65">
      <w:pPr>
        <w:rPr>
          <w:color w:val="000000"/>
          <w:szCs w:val="24"/>
        </w:rPr>
      </w:pPr>
      <w:r w:rsidRPr="00BE4F65">
        <w:rPr>
          <w:color w:val="000000"/>
          <w:szCs w:val="24"/>
        </w:rPr>
        <w:t>Splnění profesních kvalifikačních předpokladů prokáže dodavatel, který předloží podle § 54 písm.:</w:t>
      </w:r>
    </w:p>
    <w:p w:rsidR="00E122E5" w:rsidRPr="00BE4F65" w:rsidRDefault="00E122E5" w:rsidP="00012748">
      <w:pPr>
        <w:numPr>
          <w:ilvl w:val="2"/>
          <w:numId w:val="7"/>
        </w:numPr>
        <w:tabs>
          <w:tab w:val="clear" w:pos="2160"/>
        </w:tabs>
        <w:suppressAutoHyphens/>
        <w:ind w:left="284" w:hanging="284"/>
        <w:rPr>
          <w:szCs w:val="20"/>
          <w:lang w:eastAsia="ar-SA"/>
        </w:rPr>
      </w:pPr>
      <w:r w:rsidRPr="00BE4F65">
        <w:rPr>
          <w:szCs w:val="20"/>
          <w:lang w:eastAsia="ar-SA"/>
        </w:rPr>
        <w:t>výpis z obchodního rejstříku, pokud je v něm zapsán, či výpis z jiné obdobné evidence, pokud je v ní zapsán,</w:t>
      </w:r>
    </w:p>
    <w:p w:rsidR="00E122E5" w:rsidRPr="00BE4F65" w:rsidRDefault="00E122E5" w:rsidP="00012748">
      <w:pPr>
        <w:numPr>
          <w:ilvl w:val="2"/>
          <w:numId w:val="7"/>
        </w:numPr>
        <w:tabs>
          <w:tab w:val="clear" w:pos="2160"/>
        </w:tabs>
        <w:suppressAutoHyphens/>
        <w:ind w:left="284" w:hanging="284"/>
        <w:rPr>
          <w:szCs w:val="20"/>
          <w:lang w:eastAsia="ar-SA"/>
        </w:rPr>
      </w:pPr>
      <w:r w:rsidRPr="00BE4F65">
        <w:rPr>
          <w:szCs w:val="20"/>
          <w:lang w:eastAsia="ar-SA"/>
        </w:rPr>
        <w:t>doklad o oprávnění k podnikání podle zvláštních právních předpisů v rozsahu odpovídajícím předmětu veřejné zakázky, zejména doklad prokazující příslušné živnostenské oprávnění či licenci.</w:t>
      </w:r>
    </w:p>
    <w:p w:rsidR="00E122E5" w:rsidRPr="00BE4F65" w:rsidRDefault="00E122E5" w:rsidP="00BE4F65">
      <w:pPr>
        <w:suppressAutoHyphens/>
        <w:ind w:left="180"/>
        <w:rPr>
          <w:szCs w:val="20"/>
          <w:lang w:eastAsia="ar-SA"/>
        </w:rPr>
      </w:pPr>
    </w:p>
    <w:p w:rsidR="00E122E5" w:rsidRPr="00BE4F65" w:rsidRDefault="00E122E5" w:rsidP="00BE4F65">
      <w:pPr>
        <w:rPr>
          <w:b/>
          <w:szCs w:val="24"/>
        </w:rPr>
      </w:pPr>
      <w:r w:rsidRPr="00BE4F65">
        <w:rPr>
          <w:szCs w:val="24"/>
        </w:rPr>
        <w:t xml:space="preserve">Dodavatel je povinen předložit doklady prokazující splnění profesních kvalifikačních předpokladů v prosté kopii. </w:t>
      </w:r>
      <w:r w:rsidRPr="00BE4F65">
        <w:rPr>
          <w:b/>
          <w:szCs w:val="24"/>
        </w:rPr>
        <w:t>Výpis z obchodního rejstříku či jiné evidence nesmí být ke dni podání nabídky starší 90 kalendářních dnů.</w:t>
      </w:r>
    </w:p>
    <w:p w:rsidR="007B63A0" w:rsidRDefault="007B63A0" w:rsidP="00C05A96"/>
    <w:p w:rsidR="00486BE3" w:rsidRPr="006A2CC4" w:rsidRDefault="00486BE3" w:rsidP="00C05A96"/>
    <w:p w:rsidR="00B6765B" w:rsidRPr="00B6765B" w:rsidRDefault="00E122E5" w:rsidP="00B6765B">
      <w:pPr>
        <w:pStyle w:val="Nadpis3"/>
        <w:numPr>
          <w:ilvl w:val="0"/>
          <w:numId w:val="5"/>
        </w:numPr>
        <w:ind w:left="567" w:hanging="567"/>
      </w:pPr>
      <w:bookmarkStart w:id="8" w:name="_Toc327795737"/>
      <w:r w:rsidRPr="006A2CC4">
        <w:t>Způsob zpracování nabídkové ceny</w:t>
      </w:r>
      <w:bookmarkEnd w:id="8"/>
      <w:r w:rsidR="007B63A0" w:rsidRPr="006A2CC4">
        <w:t xml:space="preserve"> </w:t>
      </w:r>
    </w:p>
    <w:p w:rsidR="00E122E5" w:rsidRDefault="00B6765B" w:rsidP="00BE4F65">
      <w:r w:rsidRPr="006A2CC4">
        <w:t>U</w:t>
      </w:r>
      <w:r w:rsidR="00E122E5" w:rsidRPr="006A2CC4">
        <w:t xml:space="preserve">chazeč stanoví nabídkovou cenu jako </w:t>
      </w:r>
      <w:r w:rsidR="00537E57">
        <w:t>průměrnou cenu za 1 / m2</w:t>
      </w:r>
      <w:r w:rsidR="00034A71">
        <w:t xml:space="preserve"> za výmalbu učeben, kabinetů a chodeb.</w:t>
      </w:r>
      <w:r w:rsidR="00E122E5" w:rsidRPr="006A2CC4">
        <w:t xml:space="preserve"> V</w:t>
      </w:r>
      <w:r w:rsidRPr="006A2CC4">
        <w:t xml:space="preserve"> </w:t>
      </w:r>
      <w:r w:rsidR="00E122E5" w:rsidRPr="006A2CC4">
        <w:t xml:space="preserve">této ceně musí být zahrnuty veškeré náklady nezbytné k plnění veřejné zakázky a tato cena bude stanovena jako „cena nejvýše přípustná“. </w:t>
      </w:r>
    </w:p>
    <w:p w:rsidR="00034A71" w:rsidRPr="006A2CC4" w:rsidRDefault="00034A71" w:rsidP="00BE4F65">
      <w:r>
        <w:t>Uchazeč stanoví nabídkovou cenu jako celkovou cenu na výmalbu hlavního schodiště. V této ceně musí být zahrnuty veškeré náklady nezbytné k plnění veřejné zakázky a tato cena bude stanovena jako „cena nejvýše přípustná“</w:t>
      </w:r>
    </w:p>
    <w:p w:rsidR="00E122E5" w:rsidRPr="006A2CC4" w:rsidRDefault="00E122E5" w:rsidP="00BE4F65"/>
    <w:p w:rsidR="009A1298" w:rsidRPr="006A2CC4" w:rsidRDefault="009A1298" w:rsidP="00BE4F65">
      <w:pPr>
        <w:rPr>
          <w:b/>
        </w:rPr>
      </w:pPr>
      <w:r w:rsidRPr="006A2CC4">
        <w:rPr>
          <w:b/>
        </w:rPr>
        <w:t>Nabídková cena bude zpracována v členění dle formuláře uvedeného v příloze č. 4  textu Z</w:t>
      </w:r>
      <w:r w:rsidR="009B2CE7">
        <w:rPr>
          <w:b/>
        </w:rPr>
        <w:t>D</w:t>
      </w:r>
      <w:r w:rsidRPr="006A2CC4">
        <w:rPr>
          <w:b/>
        </w:rPr>
        <w:t>.</w:t>
      </w:r>
    </w:p>
    <w:p w:rsidR="009A1298" w:rsidRPr="006A2CC4" w:rsidRDefault="00E122E5" w:rsidP="00BE4F65">
      <w:r w:rsidRPr="006A2CC4">
        <w:t xml:space="preserve">U každé položky uchazeč uvede cenu za </w:t>
      </w:r>
      <w:r w:rsidR="007751B3">
        <w:t>1m</w:t>
      </w:r>
      <w:r w:rsidR="007751B3" w:rsidRPr="00D66BA3">
        <w:rPr>
          <w:vertAlign w:val="superscript"/>
        </w:rPr>
        <w:t>2</w:t>
      </w:r>
      <w:r w:rsidRPr="006A2CC4">
        <w:t xml:space="preserve"> v Kč bez DPH, cenu za </w:t>
      </w:r>
      <w:r w:rsidR="007751B3">
        <w:t>1m2</w:t>
      </w:r>
      <w:r w:rsidRPr="006A2CC4">
        <w:t xml:space="preserve"> s DPH a dále uvede celkovou cenu vč. DPH</w:t>
      </w:r>
      <w:r w:rsidR="009A1298" w:rsidRPr="006A2CC4">
        <w:t xml:space="preserve">. Tento formulář bude zároveň přílohou č. 1 </w:t>
      </w:r>
      <w:r w:rsidR="009B2CE7">
        <w:t>S</w:t>
      </w:r>
      <w:r w:rsidR="009A1298" w:rsidRPr="006A2CC4">
        <w:t>mlouvy</w:t>
      </w:r>
      <w:r w:rsidR="009B2CE7">
        <w:t xml:space="preserve"> o dílo</w:t>
      </w:r>
      <w:r w:rsidR="009A1298" w:rsidRPr="006A2CC4">
        <w:t>.</w:t>
      </w:r>
    </w:p>
    <w:p w:rsidR="00E122E5" w:rsidRPr="006A2CC4" w:rsidRDefault="009A1298" w:rsidP="00BE4F65">
      <w:r w:rsidRPr="006A2CC4">
        <w:t>N</w:t>
      </w:r>
      <w:r w:rsidR="00E122E5" w:rsidRPr="006A2CC4">
        <w:t>abídková cena bude uvedena v Kč a to v členění – nabídková cena bez daně z přidané hodnoty (DPH), samostatně DPH s příslušnou sazb</w:t>
      </w:r>
      <w:r w:rsidRPr="006A2CC4">
        <w:t>ou a nabídková cena včetně</w:t>
      </w:r>
      <w:r w:rsidR="007751B3">
        <w:t xml:space="preserve"> DPH</w:t>
      </w:r>
      <w:r w:rsidRPr="006A2CC4">
        <w:t xml:space="preserve">. </w:t>
      </w:r>
      <w:r w:rsidRPr="006A2CC4">
        <w:rPr>
          <w:b/>
        </w:rPr>
        <w:t xml:space="preserve">Nabídková cena </w:t>
      </w:r>
      <w:r w:rsidR="009B2CE7">
        <w:rPr>
          <w:b/>
        </w:rPr>
        <w:t>v</w:t>
      </w:r>
      <w:r w:rsidRPr="006A2CC4">
        <w:rPr>
          <w:b/>
        </w:rPr>
        <w:t>e výše zmíněné skladbě bude uvedena také</w:t>
      </w:r>
      <w:r w:rsidRPr="006A2CC4">
        <w:t xml:space="preserve"> </w:t>
      </w:r>
      <w:r w:rsidRPr="006A2CC4">
        <w:rPr>
          <w:b/>
        </w:rPr>
        <w:t xml:space="preserve">na krycím listu nabídky – </w:t>
      </w:r>
      <w:r w:rsidRPr="006A2CC4">
        <w:t>viz příloha 01 krycí list nabídky (vzor).</w:t>
      </w:r>
    </w:p>
    <w:p w:rsidR="0061507D" w:rsidRDefault="0061507D" w:rsidP="00C05A96"/>
    <w:p w:rsidR="0061507D" w:rsidRPr="006A2CC4" w:rsidRDefault="0061507D" w:rsidP="00C05A96"/>
    <w:p w:rsidR="00E122E5" w:rsidRPr="006A2CC4" w:rsidRDefault="00E122E5" w:rsidP="00BE4F65">
      <w:pPr>
        <w:pStyle w:val="Nadpis3"/>
        <w:numPr>
          <w:ilvl w:val="0"/>
          <w:numId w:val="5"/>
        </w:numPr>
        <w:ind w:left="567" w:hanging="567"/>
      </w:pPr>
      <w:bookmarkStart w:id="9" w:name="_Toc327795738"/>
      <w:r w:rsidRPr="006A2CC4">
        <w:t>Platební podmínky</w:t>
      </w:r>
      <w:bookmarkEnd w:id="9"/>
      <w:r w:rsidR="00B6765B" w:rsidRPr="006A2CC4">
        <w:t xml:space="preserve"> </w:t>
      </w:r>
    </w:p>
    <w:p w:rsidR="00E122E5" w:rsidRPr="006A2CC4" w:rsidRDefault="00E122E5" w:rsidP="00BE4F65">
      <w:r w:rsidRPr="006A2CC4">
        <w:t xml:space="preserve">Zálohy zadavatel neposkytuje. </w:t>
      </w:r>
      <w:r w:rsidRPr="006A2CC4">
        <w:rPr>
          <w:szCs w:val="20"/>
        </w:rPr>
        <w:t xml:space="preserve">Zadavatel se zavazuje uhradit fakturu ve lhůtě splatnosti stanovené dodavatelem, minimálně </w:t>
      </w:r>
      <w:r w:rsidRPr="006A2CC4">
        <w:t xml:space="preserve">však </w:t>
      </w:r>
      <w:r w:rsidR="009B2CE7">
        <w:t>3</w:t>
      </w:r>
      <w:r w:rsidR="00C9609D" w:rsidRPr="006A2CC4">
        <w:rPr>
          <w:rStyle w:val="Doporuen"/>
          <w:color w:val="auto"/>
          <w:u w:val="none"/>
        </w:rPr>
        <w:t>0</w:t>
      </w:r>
      <w:r w:rsidRPr="006A2CC4">
        <w:rPr>
          <w:rStyle w:val="Doporuen"/>
          <w:color w:val="auto"/>
          <w:u w:val="none"/>
        </w:rPr>
        <w:t xml:space="preserve"> dnů</w:t>
      </w:r>
      <w:r w:rsidRPr="006A2CC4">
        <w:rPr>
          <w:szCs w:val="20"/>
        </w:rPr>
        <w:t xml:space="preserve"> a dle těchto obchodních podmínek. Dnem splnění platební povinnosti je den odeslání fakturované částky z účtu zadavatele. Cena dodávky bude zadavatelem uhrazena bezhotovostním převodem na bankovní účet uchazeče uvedený na faktuře. Zadavatel nepřistupuje na jiný než zákonný úrok z prodlení, proto za prodlení nelze sjednávat pokutu v jiné výši. </w:t>
      </w:r>
      <w:r w:rsidRPr="006A2CC4">
        <w:t>Faktura musí obsahovat všechny náležitosti řádného daňového a účetního dokladu ve smyslu příslušných předpisů.</w:t>
      </w:r>
    </w:p>
    <w:p w:rsidR="00B6765B" w:rsidRDefault="00B6765B" w:rsidP="00C05A96"/>
    <w:p w:rsidR="009B2CE7" w:rsidRPr="006A2CC4" w:rsidRDefault="009B2CE7" w:rsidP="00C05A96"/>
    <w:p w:rsidR="00E122E5" w:rsidRPr="006A2CC4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10" w:name="_Toc327795739"/>
      <w:r w:rsidRPr="006A2CC4">
        <w:t>Hodnotící kritéria</w:t>
      </w:r>
      <w:bookmarkEnd w:id="10"/>
      <w:r w:rsidR="00B6765B" w:rsidRPr="006A2CC4">
        <w:t xml:space="preserve"> </w:t>
      </w:r>
    </w:p>
    <w:p w:rsidR="00E122E5" w:rsidRPr="006A2CC4" w:rsidRDefault="00E122E5" w:rsidP="00C05A96">
      <w:pPr>
        <w:rPr>
          <w:bCs/>
        </w:rPr>
      </w:pPr>
      <w:r w:rsidRPr="006A2CC4">
        <w:t xml:space="preserve">Základním kritériem pro zadání veřejné zakázky je dle ustanovení § 78 odst. 1 písm. b) zákona </w:t>
      </w:r>
      <w:r w:rsidRPr="006A2CC4">
        <w:rPr>
          <w:b/>
        </w:rPr>
        <w:t xml:space="preserve">nejnižší </w:t>
      </w:r>
      <w:r w:rsidR="0061507D">
        <w:rPr>
          <w:b/>
        </w:rPr>
        <w:t xml:space="preserve">průměrná </w:t>
      </w:r>
      <w:r w:rsidRPr="006A2CC4">
        <w:rPr>
          <w:b/>
        </w:rPr>
        <w:t xml:space="preserve">nabídková cena. </w:t>
      </w:r>
      <w:r w:rsidRPr="006A2CC4">
        <w:t xml:space="preserve">Hodnocena bude </w:t>
      </w:r>
      <w:r w:rsidRPr="006A2CC4">
        <w:rPr>
          <w:bCs/>
        </w:rPr>
        <w:t xml:space="preserve">celková výše </w:t>
      </w:r>
      <w:r w:rsidR="0061507D">
        <w:rPr>
          <w:bCs/>
        </w:rPr>
        <w:t xml:space="preserve">průměrné </w:t>
      </w:r>
      <w:r w:rsidRPr="006A2CC4">
        <w:rPr>
          <w:bCs/>
        </w:rPr>
        <w:t xml:space="preserve">nabídkové ceny </w:t>
      </w:r>
      <w:r w:rsidR="009B2CE7">
        <w:rPr>
          <w:bCs/>
        </w:rPr>
        <w:t>s</w:t>
      </w:r>
      <w:r w:rsidRPr="006A2CC4">
        <w:rPr>
          <w:bCs/>
        </w:rPr>
        <w:t xml:space="preserve"> DPH. V</w:t>
      </w:r>
      <w:r w:rsidRPr="006A2CC4">
        <w:t>ýše nabídkové ceny je konečná a nelze ji překročit.</w:t>
      </w:r>
    </w:p>
    <w:p w:rsidR="00B6765B" w:rsidRDefault="00B6765B" w:rsidP="00C05A96"/>
    <w:p w:rsidR="00034A71" w:rsidRDefault="00034A71" w:rsidP="00C05A96"/>
    <w:p w:rsidR="009B2CE7" w:rsidRPr="006A2CC4" w:rsidRDefault="009B2CE7" w:rsidP="00C05A96"/>
    <w:p w:rsidR="00E122E5" w:rsidRPr="006A2CC4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11" w:name="_Toc327795740"/>
      <w:r w:rsidRPr="006A2CC4">
        <w:t>Obchodní podmínky</w:t>
      </w:r>
      <w:bookmarkEnd w:id="11"/>
      <w:r w:rsidR="00B6765B" w:rsidRPr="006A2CC4">
        <w:t xml:space="preserve"> </w:t>
      </w:r>
    </w:p>
    <w:p w:rsidR="00C9609D" w:rsidRPr="006A2CC4" w:rsidRDefault="009B2CE7" w:rsidP="00BE4F65">
      <w:r>
        <w:t xml:space="preserve">Součástí nabídky musí být návrh </w:t>
      </w:r>
      <w:r w:rsidR="00E122E5" w:rsidRPr="006A2CC4">
        <w:t>smlouvy</w:t>
      </w:r>
      <w:r>
        <w:t xml:space="preserve"> o dílo</w:t>
      </w:r>
      <w:r w:rsidR="00E122E5" w:rsidRPr="006A2CC4">
        <w:t xml:space="preserve">, který musí akceptovat veškeré požadavky stanovené zadavatelem v textu výzvy a to jak požadavky věcné a technické, tak požadavky právní a smluvní. Návrh smlouvy musí dále obsahovat veškeré podmínky, za nichž uchazeč nabízí splnění veřejné zakázky ve své nabídce. </w:t>
      </w:r>
    </w:p>
    <w:p w:rsidR="00E122E5" w:rsidRPr="006A2CC4" w:rsidRDefault="00E122E5" w:rsidP="00BE4F65">
      <w:pPr>
        <w:rPr>
          <w:rStyle w:val="Doporuen"/>
          <w:color w:val="auto"/>
          <w:u w:val="none"/>
        </w:rPr>
      </w:pPr>
      <w:r w:rsidRPr="006A2CC4">
        <w:rPr>
          <w:rStyle w:val="Doporuen"/>
          <w:color w:val="auto"/>
          <w:u w:val="none"/>
        </w:rPr>
        <w:t>Závazný návrh „</w:t>
      </w:r>
      <w:r w:rsidR="009B2CE7">
        <w:rPr>
          <w:rStyle w:val="Doporuen"/>
          <w:color w:val="auto"/>
          <w:u w:val="none"/>
        </w:rPr>
        <w:t>Smlouvy o dílo</w:t>
      </w:r>
      <w:r w:rsidRPr="006A2CC4">
        <w:rPr>
          <w:rStyle w:val="Doporuen"/>
          <w:color w:val="auto"/>
          <w:u w:val="none"/>
        </w:rPr>
        <w:t>“ je přílohou č.</w:t>
      </w:r>
      <w:r w:rsidR="009B2CE7">
        <w:rPr>
          <w:rStyle w:val="Doporuen"/>
          <w:color w:val="auto"/>
          <w:u w:val="none"/>
        </w:rPr>
        <w:t xml:space="preserve"> </w:t>
      </w:r>
      <w:r w:rsidR="00C9609D" w:rsidRPr="006A2CC4">
        <w:rPr>
          <w:rStyle w:val="Doporuen"/>
          <w:color w:val="auto"/>
          <w:u w:val="none"/>
        </w:rPr>
        <w:t>3</w:t>
      </w:r>
      <w:r w:rsidR="009B2CE7">
        <w:rPr>
          <w:rStyle w:val="Doporuen"/>
          <w:color w:val="auto"/>
          <w:u w:val="none"/>
        </w:rPr>
        <w:t xml:space="preserve"> </w:t>
      </w:r>
      <w:r w:rsidRPr="006A2CC4">
        <w:rPr>
          <w:rStyle w:val="Doporuen"/>
          <w:color w:val="auto"/>
          <w:u w:val="none"/>
        </w:rPr>
        <w:t>textu zadávací dokumentace. Případná ustanovení smlouvy doplněná a zapracovaná uchazečem nesmí být v rozporu s tímto návrhem „</w:t>
      </w:r>
      <w:r w:rsidR="009B2CE7">
        <w:rPr>
          <w:rStyle w:val="Doporuen"/>
          <w:color w:val="auto"/>
          <w:u w:val="none"/>
        </w:rPr>
        <w:t>Smlouvy o dílo</w:t>
      </w:r>
      <w:r w:rsidRPr="006A2CC4">
        <w:rPr>
          <w:rStyle w:val="Doporuen"/>
          <w:color w:val="auto"/>
          <w:u w:val="none"/>
        </w:rPr>
        <w:t>“ a nesmí vyloučit či žádným způsobem omezovat oprávnění a podmínky zadavatele v tomto návrhu „</w:t>
      </w:r>
      <w:r w:rsidR="009B2CE7">
        <w:rPr>
          <w:rStyle w:val="Doporuen"/>
          <w:color w:val="auto"/>
          <w:u w:val="none"/>
        </w:rPr>
        <w:t>S</w:t>
      </w:r>
      <w:r w:rsidRPr="006A2CC4">
        <w:rPr>
          <w:rStyle w:val="Doporuen"/>
          <w:color w:val="auto"/>
          <w:u w:val="none"/>
        </w:rPr>
        <w:t>mlouvy</w:t>
      </w:r>
      <w:r w:rsidR="009B2CE7">
        <w:rPr>
          <w:rStyle w:val="Doporuen"/>
          <w:color w:val="auto"/>
          <w:u w:val="none"/>
        </w:rPr>
        <w:t xml:space="preserve"> o dílo</w:t>
      </w:r>
      <w:r w:rsidRPr="006A2CC4">
        <w:rPr>
          <w:rStyle w:val="Doporuen"/>
          <w:color w:val="auto"/>
          <w:u w:val="none"/>
        </w:rPr>
        <w:t>“ uvedené.</w:t>
      </w:r>
    </w:p>
    <w:p w:rsidR="00E122E5" w:rsidRPr="006A2CC4" w:rsidRDefault="00E122E5" w:rsidP="00BE4F65"/>
    <w:p w:rsidR="00E122E5" w:rsidRDefault="00E122E5" w:rsidP="00B6765B">
      <w:pPr>
        <w:pStyle w:val="Zkladntext"/>
        <w:tabs>
          <w:tab w:val="left" w:pos="0"/>
        </w:tabs>
        <w:jc w:val="both"/>
        <w:rPr>
          <w:b w:val="0"/>
          <w:bCs/>
          <w:i w:val="0"/>
          <w:iCs/>
          <w:sz w:val="24"/>
          <w:szCs w:val="24"/>
          <w:u w:val="none"/>
        </w:rPr>
      </w:pPr>
      <w:r w:rsidRPr="006A2CC4">
        <w:rPr>
          <w:i w:val="0"/>
          <w:sz w:val="24"/>
          <w:szCs w:val="24"/>
          <w:u w:val="none"/>
        </w:rPr>
        <w:t>Návrh smlouvy musí být orazítkovaný (pokud uchazeč používá razítko) a podepsaný uchazečem či statutárním orgánem uchazeče</w:t>
      </w:r>
      <w:r w:rsidRPr="006A2CC4">
        <w:rPr>
          <w:b w:val="0"/>
          <w:i w:val="0"/>
          <w:sz w:val="24"/>
          <w:szCs w:val="24"/>
          <w:u w:val="none"/>
        </w:rPr>
        <w:t xml:space="preserve"> v souladu se způsobem podepisování za společnost uvedeném v obchodním rejstříku či osobou zmocněnou k takovému úkonu; originál plné moci musí být v takovém případě součástí nabídky. </w:t>
      </w:r>
      <w:r w:rsidRPr="006A2CC4">
        <w:rPr>
          <w:b w:val="0"/>
          <w:bCs/>
          <w:i w:val="0"/>
          <w:iCs/>
          <w:sz w:val="24"/>
          <w:szCs w:val="24"/>
          <w:u w:val="none"/>
        </w:rPr>
        <w:t xml:space="preserve">Předložení nepodepsaného textu smlouvy není předložením návrhu smlouvy, nabídka uchazeče se tak stává neúplnou a zadavatel vyloučí </w:t>
      </w:r>
      <w:r>
        <w:rPr>
          <w:b w:val="0"/>
          <w:bCs/>
          <w:i w:val="0"/>
          <w:iCs/>
          <w:sz w:val="24"/>
          <w:szCs w:val="24"/>
          <w:u w:val="none"/>
        </w:rPr>
        <w:t>takového uchazeče z další účasti v zadávacím řízení.</w:t>
      </w:r>
    </w:p>
    <w:p w:rsidR="00CD0C2E" w:rsidRDefault="00CD0C2E" w:rsidP="00B6765B">
      <w:pPr>
        <w:pStyle w:val="Zkladntext"/>
        <w:tabs>
          <w:tab w:val="left" w:pos="0"/>
        </w:tabs>
        <w:jc w:val="both"/>
        <w:rPr>
          <w:b w:val="0"/>
          <w:bCs/>
          <w:i w:val="0"/>
          <w:iCs/>
          <w:sz w:val="24"/>
          <w:szCs w:val="24"/>
          <w:u w:val="none"/>
        </w:rPr>
      </w:pPr>
    </w:p>
    <w:p w:rsidR="009B2CE7" w:rsidRDefault="009B2CE7" w:rsidP="00B6765B">
      <w:pPr>
        <w:pStyle w:val="Zkladntext"/>
        <w:tabs>
          <w:tab w:val="left" w:pos="0"/>
        </w:tabs>
        <w:jc w:val="both"/>
        <w:rPr>
          <w:b w:val="0"/>
          <w:bCs/>
          <w:i w:val="0"/>
          <w:iCs/>
          <w:sz w:val="24"/>
          <w:szCs w:val="24"/>
          <w:u w:val="none"/>
        </w:rPr>
      </w:pPr>
    </w:p>
    <w:p w:rsidR="009B2CE7" w:rsidRPr="00B6765B" w:rsidRDefault="009B2CE7" w:rsidP="00B6765B">
      <w:pPr>
        <w:pStyle w:val="Zkladntext"/>
        <w:tabs>
          <w:tab w:val="left" w:pos="0"/>
        </w:tabs>
        <w:jc w:val="both"/>
        <w:rPr>
          <w:b w:val="0"/>
          <w:bCs/>
          <w:i w:val="0"/>
          <w:iCs/>
          <w:sz w:val="24"/>
          <w:szCs w:val="24"/>
          <w:u w:val="none"/>
        </w:rPr>
      </w:pPr>
    </w:p>
    <w:p w:rsidR="00B6765B" w:rsidRPr="00B6765B" w:rsidRDefault="00E122E5" w:rsidP="00B6765B">
      <w:pPr>
        <w:pStyle w:val="Nadpis3"/>
        <w:numPr>
          <w:ilvl w:val="0"/>
          <w:numId w:val="5"/>
        </w:numPr>
        <w:ind w:left="567" w:hanging="567"/>
      </w:pPr>
      <w:bookmarkStart w:id="12" w:name="_Toc327795741"/>
      <w:r w:rsidRPr="00C05A96">
        <w:t xml:space="preserve">Členění </w:t>
      </w:r>
      <w:r w:rsidRPr="006A2CC4">
        <w:t>nabídky</w:t>
      </w:r>
      <w:bookmarkEnd w:id="12"/>
      <w:r w:rsidR="00B6765B" w:rsidRPr="006A2CC4">
        <w:t xml:space="preserve"> </w:t>
      </w:r>
    </w:p>
    <w:p w:rsidR="00E122E5" w:rsidRDefault="00E122E5" w:rsidP="00CD0C2E">
      <w:pPr>
        <w:pStyle w:val="Odstavecseseznamem"/>
        <w:widowControl w:val="0"/>
        <w:suppressAutoHyphens/>
        <w:autoSpaceDE w:val="0"/>
        <w:spacing w:line="273" w:lineRule="atLeast"/>
        <w:ind w:left="1080"/>
      </w:pPr>
      <w:r w:rsidRPr="00BE4F65">
        <w:rPr>
          <w:b/>
        </w:rPr>
        <w:t>Krycí list nabídky</w:t>
      </w:r>
      <w:r>
        <w:t xml:space="preserve"> (vzor krycího listu je přílohou č. </w:t>
      </w:r>
      <w:r w:rsidR="00C9609D">
        <w:t>1</w:t>
      </w:r>
      <w:r>
        <w:t xml:space="preserve"> této ZD)</w:t>
      </w:r>
    </w:p>
    <w:p w:rsidR="00E122E5" w:rsidRDefault="00E122E5" w:rsidP="00BE4F65">
      <w:pPr>
        <w:pStyle w:val="Odstavecseseznamem"/>
        <w:widowControl w:val="0"/>
        <w:numPr>
          <w:ilvl w:val="0"/>
          <w:numId w:val="11"/>
        </w:numPr>
        <w:suppressAutoHyphens/>
        <w:autoSpaceDE w:val="0"/>
        <w:spacing w:line="273" w:lineRule="atLeast"/>
      </w:pPr>
      <w:r w:rsidRPr="00BE4F65">
        <w:rPr>
          <w:b/>
        </w:rPr>
        <w:t>Identifikace uchazeče</w:t>
      </w:r>
      <w:r>
        <w:t xml:space="preserve"> včetně telefonu, faxu, e-mailu, adresy pro doručování písemností, pokud je rozdílná se sídlem uchazeče</w:t>
      </w:r>
    </w:p>
    <w:p w:rsidR="00E122E5" w:rsidRDefault="00E122E5" w:rsidP="00BE4F65">
      <w:pPr>
        <w:pStyle w:val="Odstavecseseznamem"/>
        <w:widowControl w:val="0"/>
        <w:numPr>
          <w:ilvl w:val="0"/>
          <w:numId w:val="11"/>
        </w:numPr>
        <w:suppressAutoHyphens/>
        <w:autoSpaceDE w:val="0"/>
        <w:spacing w:line="273" w:lineRule="atLeast"/>
      </w:pPr>
      <w:r w:rsidRPr="00BE4F65">
        <w:rPr>
          <w:b/>
        </w:rPr>
        <w:t>Doklady ke splnění kvalifikačních předpokladů</w:t>
      </w:r>
      <w:r>
        <w:t xml:space="preserve"> (vzor čestného prohlášení ke splnění základních kvalifikačních předpokladů je přílohou č. </w:t>
      </w:r>
      <w:r w:rsidR="00C9609D">
        <w:t>2</w:t>
      </w:r>
      <w:r>
        <w:t xml:space="preserve"> této ZD)</w:t>
      </w:r>
    </w:p>
    <w:p w:rsidR="00E122E5" w:rsidRDefault="00E122E5" w:rsidP="00BE4F65">
      <w:pPr>
        <w:pStyle w:val="Odstavecseseznamem"/>
        <w:widowControl w:val="0"/>
        <w:numPr>
          <w:ilvl w:val="0"/>
          <w:numId w:val="11"/>
        </w:numPr>
        <w:suppressAutoHyphens/>
        <w:autoSpaceDE w:val="0"/>
        <w:spacing w:line="273" w:lineRule="atLeast"/>
      </w:pPr>
      <w:r w:rsidRPr="00BE4F65">
        <w:rPr>
          <w:b/>
        </w:rPr>
        <w:t>Nabídka uchazeče</w:t>
      </w:r>
      <w:r>
        <w:t xml:space="preserve"> dle požadavků stanovených v této ZD</w:t>
      </w:r>
    </w:p>
    <w:p w:rsidR="00E122E5" w:rsidRDefault="00E122E5" w:rsidP="00BE4F65">
      <w:pPr>
        <w:pStyle w:val="Odstavecseseznamem"/>
        <w:widowControl w:val="0"/>
        <w:numPr>
          <w:ilvl w:val="0"/>
          <w:numId w:val="11"/>
        </w:numPr>
        <w:suppressAutoHyphens/>
        <w:autoSpaceDE w:val="0"/>
        <w:spacing w:line="273" w:lineRule="atLeast"/>
      </w:pPr>
      <w:r>
        <w:t xml:space="preserve">Další případné informace uchazeče k dodávce </w:t>
      </w:r>
    </w:p>
    <w:p w:rsidR="00E122E5" w:rsidRDefault="00E122E5" w:rsidP="00C05A96">
      <w:pPr>
        <w:pStyle w:val="Odstavecseseznamem"/>
        <w:widowControl w:val="0"/>
        <w:numPr>
          <w:ilvl w:val="0"/>
          <w:numId w:val="11"/>
        </w:numPr>
        <w:suppressAutoHyphens/>
        <w:autoSpaceDE w:val="0"/>
        <w:spacing w:line="273" w:lineRule="atLeast"/>
      </w:pPr>
      <w:r w:rsidRPr="00BE4F65">
        <w:rPr>
          <w:b/>
        </w:rPr>
        <w:t>Návrh smlouvy</w:t>
      </w:r>
      <w:r>
        <w:t xml:space="preserve"> dle bodu 10. této ZD (závazný náv</w:t>
      </w:r>
      <w:r w:rsidR="001C2C8A">
        <w:t>rh smlouvy</w:t>
      </w:r>
      <w:r w:rsidR="009B2CE7">
        <w:t xml:space="preserve"> o dílo</w:t>
      </w:r>
      <w:r w:rsidR="001C2C8A">
        <w:t xml:space="preserve"> je přílohou č. </w:t>
      </w:r>
      <w:r w:rsidR="00C9609D">
        <w:t>3</w:t>
      </w:r>
      <w:r>
        <w:t xml:space="preserve"> této ZD)</w:t>
      </w:r>
    </w:p>
    <w:p w:rsidR="00B6765B" w:rsidRPr="00C05A96" w:rsidRDefault="00B6765B" w:rsidP="00B6765B">
      <w:pPr>
        <w:pStyle w:val="Odstavecseseznamem"/>
        <w:widowControl w:val="0"/>
        <w:suppressAutoHyphens/>
        <w:autoSpaceDE w:val="0"/>
        <w:spacing w:line="273" w:lineRule="atLeast"/>
        <w:ind w:left="1080"/>
      </w:pPr>
    </w:p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13" w:name="_Toc327795742"/>
      <w:r w:rsidRPr="00C05A96">
        <w:t xml:space="preserve">Lhůta a místo pro podání </w:t>
      </w:r>
      <w:r w:rsidRPr="006A2CC4">
        <w:t>nabídek</w:t>
      </w:r>
      <w:bookmarkEnd w:id="13"/>
      <w:r w:rsidR="00B6765B" w:rsidRPr="006A2CC4">
        <w:t xml:space="preserve"> </w:t>
      </w:r>
    </w:p>
    <w:p w:rsidR="00E122E5" w:rsidRDefault="00E122E5" w:rsidP="00C05A96"/>
    <w:tbl>
      <w:tblPr>
        <w:tblW w:w="0" w:type="auto"/>
        <w:tblLook w:val="00A0" w:firstRow="1" w:lastRow="0" w:firstColumn="1" w:lastColumn="0" w:noHBand="0" w:noVBand="0"/>
      </w:tblPr>
      <w:tblGrid>
        <w:gridCol w:w="2802"/>
        <w:gridCol w:w="283"/>
        <w:gridCol w:w="6170"/>
      </w:tblGrid>
      <w:tr w:rsidR="00E122E5" w:rsidRPr="0005147F" w:rsidTr="0005147F">
        <w:tc>
          <w:tcPr>
            <w:tcW w:w="2802" w:type="dxa"/>
          </w:tcPr>
          <w:p w:rsidR="00E122E5" w:rsidRPr="0005147F" w:rsidRDefault="00E122E5" w:rsidP="00754575">
            <w:r w:rsidRPr="0005147F">
              <w:rPr>
                <w:sz w:val="22"/>
              </w:rPr>
              <w:t>Lhůta pro podání nabídek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170" w:type="dxa"/>
          </w:tcPr>
          <w:p w:rsidR="00E122E5" w:rsidRPr="00C9609D" w:rsidRDefault="00BC1DDA" w:rsidP="00BC1DDA">
            <w:pPr>
              <w:rPr>
                <w:rStyle w:val="Doporuen"/>
                <w:color w:val="auto"/>
              </w:rPr>
            </w:pPr>
            <w:r>
              <w:rPr>
                <w:rStyle w:val="Doporuen"/>
                <w:color w:val="auto"/>
              </w:rPr>
              <w:t>15</w:t>
            </w:r>
            <w:r w:rsidR="00F62E8A">
              <w:rPr>
                <w:rStyle w:val="Doporuen"/>
                <w:color w:val="auto"/>
              </w:rPr>
              <w:t>. 0</w:t>
            </w:r>
            <w:r w:rsidR="009B2CE7">
              <w:rPr>
                <w:rStyle w:val="Doporuen"/>
                <w:color w:val="auto"/>
              </w:rPr>
              <w:t>7</w:t>
            </w:r>
            <w:r w:rsidR="00F62E8A">
              <w:rPr>
                <w:rStyle w:val="Doporuen"/>
                <w:color w:val="auto"/>
              </w:rPr>
              <w:t xml:space="preserve">. </w:t>
            </w:r>
            <w:r w:rsidR="009B2CE7">
              <w:rPr>
                <w:rStyle w:val="Doporuen"/>
                <w:color w:val="auto"/>
              </w:rPr>
              <w:t>2015</w:t>
            </w:r>
            <w:r w:rsidR="00C9609D" w:rsidRPr="00C9609D">
              <w:rPr>
                <w:rStyle w:val="Doporuen"/>
                <w:color w:val="auto"/>
              </w:rPr>
              <w:t xml:space="preserve"> do 12.00 hod.</w:t>
            </w:r>
          </w:p>
        </w:tc>
      </w:tr>
      <w:tr w:rsidR="00E122E5" w:rsidRPr="0005147F" w:rsidTr="0005147F">
        <w:trPr>
          <w:trHeight w:val="140"/>
        </w:trPr>
        <w:tc>
          <w:tcPr>
            <w:tcW w:w="2802" w:type="dxa"/>
          </w:tcPr>
          <w:p w:rsidR="00E122E5" w:rsidRPr="0005147F" w:rsidRDefault="00E122E5" w:rsidP="00C05A96">
            <w:r w:rsidRPr="0005147F">
              <w:rPr>
                <w:sz w:val="22"/>
              </w:rPr>
              <w:t>Místo pro podání nabídek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170" w:type="dxa"/>
          </w:tcPr>
          <w:p w:rsidR="00E122E5" w:rsidRDefault="00C9609D" w:rsidP="00C05A96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Střední průmyslová škola strojní a elektrotechnická a Vyšší odborná škola, Liberec 1, Masarykova 3, příspěvková organizace</w:t>
            </w:r>
          </w:p>
          <w:p w:rsidR="00C9609D" w:rsidRPr="00C9609D" w:rsidRDefault="00C9609D" w:rsidP="00C05A96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Sídlo: Masarykova 4608/3, 460 84 Liberec 1</w:t>
            </w:r>
          </w:p>
        </w:tc>
      </w:tr>
    </w:tbl>
    <w:p w:rsidR="00E122E5" w:rsidRDefault="00E122E5" w:rsidP="00C05A96"/>
    <w:p w:rsidR="00E122E5" w:rsidRDefault="00E122E5" w:rsidP="00BE4F65">
      <w:r>
        <w:t xml:space="preserve">Nabídky je možné podávat osobně na adresu zadavatele </w:t>
      </w:r>
      <w:r w:rsidR="00C9609D">
        <w:rPr>
          <w:rStyle w:val="Doporuen"/>
          <w:color w:val="auto"/>
          <w:u w:val="none"/>
        </w:rPr>
        <w:t>v sekretariátu ředitele školy (Po-Pá od 7.00 hod. do 1</w:t>
      </w:r>
      <w:r w:rsidR="00034A71">
        <w:rPr>
          <w:rStyle w:val="Doporuen"/>
          <w:color w:val="auto"/>
          <w:u w:val="none"/>
        </w:rPr>
        <w:t>4</w:t>
      </w:r>
      <w:r w:rsidR="00C9609D">
        <w:rPr>
          <w:rStyle w:val="Doporuen"/>
          <w:color w:val="auto"/>
          <w:u w:val="none"/>
        </w:rPr>
        <w:t>.</w:t>
      </w:r>
      <w:r w:rsidR="00034A71">
        <w:rPr>
          <w:rStyle w:val="Doporuen"/>
          <w:color w:val="auto"/>
          <w:u w:val="none"/>
        </w:rPr>
        <w:t>0</w:t>
      </w:r>
      <w:r w:rsidR="00C9609D">
        <w:rPr>
          <w:rStyle w:val="Doporuen"/>
          <w:color w:val="auto"/>
          <w:u w:val="none"/>
        </w:rPr>
        <w:t>0 hod.)</w:t>
      </w:r>
      <w:r>
        <w:t xml:space="preserve"> nebo poštou na adresu zadavatele. Nabídku je nutné podat tak, aby byla do konce stanovené lhůty pro podání nabídek doručena a převzata zadavatelem. Nabídky, které budou zadavateli doručeny po skončení této lhůty, budou vyřazeny a nebudou zadavatelem hodnoceny.</w:t>
      </w:r>
    </w:p>
    <w:p w:rsidR="00E122E5" w:rsidRDefault="00E122E5" w:rsidP="00C05A96"/>
    <w:p w:rsidR="009B2CE7" w:rsidRPr="00C05A96" w:rsidRDefault="009B2CE7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14" w:name="_Toc327795743"/>
      <w:r w:rsidRPr="00C05A96">
        <w:t>Zadávací lhůta</w:t>
      </w:r>
      <w:bookmarkEnd w:id="14"/>
    </w:p>
    <w:p w:rsidR="00E122E5" w:rsidRPr="00BE4F65" w:rsidRDefault="00E122E5" w:rsidP="00C05A96">
      <w:pPr>
        <w:rPr>
          <w:b/>
        </w:rPr>
      </w:pPr>
      <w:r>
        <w:t xml:space="preserve">Zadávací lhůta začíná běžet okamžikem skončení lhůty pro podání nabídek a </w:t>
      </w:r>
      <w:r w:rsidRPr="00C9609D">
        <w:rPr>
          <w:rStyle w:val="Doporuen"/>
          <w:color w:val="auto"/>
          <w:u w:val="none"/>
        </w:rPr>
        <w:t>trvá 90 dnů</w:t>
      </w:r>
      <w:r w:rsidRPr="00C9609D">
        <w:rPr>
          <w:b/>
        </w:rPr>
        <w:t>.</w:t>
      </w:r>
    </w:p>
    <w:p w:rsidR="004E3526" w:rsidRDefault="004E3526" w:rsidP="00C05A96"/>
    <w:p w:rsidR="009B2CE7" w:rsidRPr="00C05A96" w:rsidRDefault="009B2CE7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15" w:name="_Toc327795744"/>
      <w:r w:rsidRPr="00C05A96">
        <w:lastRenderedPageBreak/>
        <w:t>Pokyny pro zpracování nabídky</w:t>
      </w:r>
      <w:bookmarkEnd w:id="15"/>
    </w:p>
    <w:p w:rsidR="00E122E5" w:rsidRDefault="00E122E5" w:rsidP="00BE4F65">
      <w:pPr>
        <w:pStyle w:val="Nadpis2Garamond"/>
        <w:keepNext/>
        <w:numPr>
          <w:ilvl w:val="0"/>
          <w:numId w:val="0"/>
        </w:numPr>
        <w:tabs>
          <w:tab w:val="clear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>Označení nabídky:</w:t>
      </w:r>
    </w:p>
    <w:p w:rsidR="00E122E5" w:rsidRDefault="00E122E5" w:rsidP="00BE4F65">
      <w:pPr>
        <w:rPr>
          <w:b/>
        </w:rPr>
      </w:pPr>
      <w:r>
        <w:t>Nabídka bude předána</w:t>
      </w:r>
      <w:r>
        <w:rPr>
          <w:b/>
        </w:rPr>
        <w:t xml:space="preserve"> v jednom originále v jedné uzavřené obálce označené:</w:t>
      </w:r>
    </w:p>
    <w:p w:rsidR="00E122E5" w:rsidRDefault="00E122E5" w:rsidP="00BE4F65">
      <w:pPr>
        <w:rPr>
          <w:b/>
        </w:rPr>
      </w:pPr>
    </w:p>
    <w:p w:rsidR="00E122E5" w:rsidRPr="007217AB" w:rsidRDefault="00E122E5" w:rsidP="00BE4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217AB">
        <w:rPr>
          <w:b/>
        </w:rPr>
        <w:t>VEŘEJNÁ ZAKÁZKA MALÉHO ROZSAHU</w:t>
      </w:r>
    </w:p>
    <w:p w:rsidR="0061507D" w:rsidRPr="0061507D" w:rsidRDefault="00D44647" w:rsidP="00615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„</w:t>
      </w:r>
      <w:r w:rsidR="00034A71">
        <w:rPr>
          <w:b/>
          <w:color w:val="000000"/>
        </w:rPr>
        <w:t>Výmalba</w:t>
      </w:r>
      <w:r w:rsidRPr="0096093B">
        <w:rPr>
          <w:b/>
          <w:color w:val="000000"/>
        </w:rPr>
        <w:t xml:space="preserve"> na </w:t>
      </w:r>
      <w:r w:rsidRPr="00B11A93">
        <w:rPr>
          <w:b/>
          <w:color w:val="000000"/>
        </w:rPr>
        <w:t>SPŠSE Liberec</w:t>
      </w:r>
      <w:r w:rsidR="009B2CE7">
        <w:rPr>
          <w:b/>
          <w:color w:val="000000"/>
        </w:rPr>
        <w:t xml:space="preserve"> 2015</w:t>
      </w:r>
      <w:r w:rsidR="0061507D" w:rsidRPr="0061507D">
        <w:rPr>
          <w:b/>
        </w:rPr>
        <w:t>“</w:t>
      </w:r>
    </w:p>
    <w:p w:rsidR="00E122E5" w:rsidRDefault="00E122E5" w:rsidP="00C96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6A2CC4">
        <w:rPr>
          <w:b/>
        </w:rPr>
        <w:t>NEOTEVÍRAT</w:t>
      </w:r>
      <w:r w:rsidRPr="007217AB">
        <w:rPr>
          <w:b/>
        </w:rPr>
        <w:t>!</w:t>
      </w:r>
    </w:p>
    <w:p w:rsidR="00E122E5" w:rsidRDefault="00E122E5" w:rsidP="00BE4F65">
      <w:pPr>
        <w:rPr>
          <w:b/>
        </w:rPr>
      </w:pPr>
      <w:r>
        <w:rPr>
          <w:b/>
        </w:rPr>
        <w:t>Součástí předložené nabídky musí být návrh smlouvy i v elektronické podobě ve formátu DOC/DOCX.</w:t>
      </w:r>
    </w:p>
    <w:p w:rsidR="00E122E5" w:rsidRDefault="00E122E5" w:rsidP="00BE4F65"/>
    <w:p w:rsidR="00E122E5" w:rsidRDefault="00E122E5" w:rsidP="00BE4F65">
      <w:pPr>
        <w:pStyle w:val="Nadpis2Garamond"/>
        <w:numPr>
          <w:ilvl w:val="0"/>
          <w:numId w:val="0"/>
        </w:numPr>
        <w:tabs>
          <w:tab w:val="clear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>Požadavky na zpracování nabídky:</w:t>
      </w:r>
    </w:p>
    <w:p w:rsidR="00E122E5" w:rsidRDefault="00E122E5" w:rsidP="00BE4F65">
      <w:r>
        <w:t>Nabídka bude zpracována dle formálních, technických a smluvních požadavků zadavatele uvedených v této zadávací dokumentaci.</w:t>
      </w:r>
    </w:p>
    <w:p w:rsidR="00E122E5" w:rsidRDefault="00E122E5" w:rsidP="00BE4F65">
      <w:pPr>
        <w:pStyle w:val="Nadpis2Garamond"/>
        <w:numPr>
          <w:ilvl w:val="0"/>
          <w:numId w:val="0"/>
        </w:numPr>
        <w:tabs>
          <w:tab w:val="clear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>Úprava nabídky:</w:t>
      </w:r>
    </w:p>
    <w:p w:rsidR="00E122E5" w:rsidRDefault="00E122E5" w:rsidP="00C05A96">
      <w:r>
        <w:t>Jednotlivé listy nabídky nesmí obsahovat přepisy, škrty či jiné úpravy, nabídka musí být zpracována v českém jazyce a na papíru formátu A4. Uchazeči podají svou nabídku s jednotlivě očíslovanými listy zabezpečenými proti manipulaci. Bude-li nabídka obsahovat přílohy (fotografie, prospekty), pak tyto přílohy budou neoddělitelně zařazeny až na konci za vlastní nabídkou uchazeče.</w:t>
      </w:r>
    </w:p>
    <w:p w:rsidR="00E122E5" w:rsidRPr="00C05A96" w:rsidRDefault="00E122E5" w:rsidP="00C05A96"/>
    <w:p w:rsidR="00E122E5" w:rsidRDefault="00E122E5" w:rsidP="00BE4F65">
      <w:pPr>
        <w:pStyle w:val="Nadpis3"/>
        <w:numPr>
          <w:ilvl w:val="0"/>
          <w:numId w:val="5"/>
        </w:numPr>
        <w:ind w:left="567" w:hanging="567"/>
      </w:pPr>
      <w:bookmarkStart w:id="16" w:name="_Toc327795745"/>
      <w:r w:rsidRPr="00C05A96">
        <w:t>Další podmínky a vyhrazená</w:t>
      </w:r>
      <w:r>
        <w:t xml:space="preserve"> práva zadavatele</w:t>
      </w:r>
      <w:bookmarkEnd w:id="16"/>
    </w:p>
    <w:p w:rsidR="00B6765B" w:rsidRPr="00B6765B" w:rsidRDefault="00B6765B" w:rsidP="00B6765B"/>
    <w:p w:rsidR="00E122E5" w:rsidRDefault="00E122E5" w:rsidP="00BE4F65">
      <w:pPr>
        <w:pStyle w:val="Odstavecseseznamem"/>
        <w:numPr>
          <w:ilvl w:val="0"/>
          <w:numId w:val="13"/>
        </w:numPr>
        <w:ind w:left="284" w:hanging="284"/>
      </w:pPr>
      <w:r>
        <w:t>Uchazeči nemají právo na úhradu nákladů spojených s účastí v zadávacím řízení.</w:t>
      </w:r>
    </w:p>
    <w:p w:rsidR="00E122E5" w:rsidRDefault="00E122E5" w:rsidP="00BE4F65">
      <w:pPr>
        <w:pStyle w:val="Odstavecseseznamem"/>
        <w:numPr>
          <w:ilvl w:val="0"/>
          <w:numId w:val="13"/>
        </w:numPr>
        <w:ind w:left="284" w:hanging="284"/>
      </w:pPr>
      <w:r>
        <w:t>Obsah nabídek považuje zadavatel za důvěrný.</w:t>
      </w:r>
    </w:p>
    <w:p w:rsidR="00E122E5" w:rsidRDefault="00E122E5" w:rsidP="00BE4F65">
      <w:pPr>
        <w:pStyle w:val="Odstavecseseznamem"/>
        <w:numPr>
          <w:ilvl w:val="0"/>
          <w:numId w:val="13"/>
        </w:numPr>
        <w:ind w:left="284" w:hanging="284"/>
      </w:pPr>
      <w:r>
        <w:t>Zadavatel si vyhrazuje právo jednat o předloženém návrhu smlouvy.</w:t>
      </w:r>
    </w:p>
    <w:p w:rsidR="00E122E5" w:rsidRPr="002627ED" w:rsidRDefault="00E122E5" w:rsidP="00BE4F65">
      <w:pPr>
        <w:pStyle w:val="Odstavecseseznamem"/>
        <w:numPr>
          <w:ilvl w:val="0"/>
          <w:numId w:val="13"/>
        </w:numPr>
        <w:ind w:left="284" w:hanging="284"/>
      </w:pPr>
      <w:r w:rsidRPr="002627ED">
        <w:t xml:space="preserve">Zadavatel </w:t>
      </w:r>
      <w:r>
        <w:t>nepřipouští variantní řešení.</w:t>
      </w:r>
    </w:p>
    <w:p w:rsidR="00E122E5" w:rsidRDefault="00E122E5" w:rsidP="00BE4F65">
      <w:pPr>
        <w:pStyle w:val="Odstavecseseznamem"/>
        <w:numPr>
          <w:ilvl w:val="0"/>
          <w:numId w:val="13"/>
        </w:numPr>
        <w:ind w:left="284" w:hanging="284"/>
      </w:pPr>
      <w:r>
        <w:t>Zadavatel může zrušit zadávací řízení až do doby uzavření smlouvy.</w:t>
      </w:r>
    </w:p>
    <w:p w:rsidR="00E122E5" w:rsidRDefault="00E122E5" w:rsidP="003C52EF">
      <w:pPr>
        <w:pStyle w:val="Odstavecseseznamem"/>
        <w:numPr>
          <w:ilvl w:val="0"/>
          <w:numId w:val="13"/>
        </w:numPr>
        <w:ind w:left="284" w:hanging="284"/>
      </w:pPr>
      <w:r>
        <w:t>Zadavatel informuje uchazeče, že se nejedná o zadávací řízení dle § 21 zákona č. 137/2006 Sb., o veřejných zakázkách, ve znění pozdějších předpisů.</w:t>
      </w:r>
    </w:p>
    <w:p w:rsidR="00C9609D" w:rsidRDefault="00C9609D" w:rsidP="00C9609D">
      <w:pPr>
        <w:pStyle w:val="Odstavecseseznamem"/>
        <w:ind w:left="284"/>
      </w:pPr>
    </w:p>
    <w:p w:rsidR="009B2CE7" w:rsidRDefault="00C9609D" w:rsidP="008F00CA">
      <w:r>
        <w:t xml:space="preserve">V Liberci dne </w:t>
      </w:r>
      <w:r w:rsidR="009B2CE7">
        <w:t>3</w:t>
      </w:r>
      <w:r w:rsidR="00BC1DDA">
        <w:t>0</w:t>
      </w:r>
      <w:r>
        <w:t>.</w:t>
      </w:r>
      <w:r w:rsidR="009B2CE7">
        <w:t xml:space="preserve"> červ</w:t>
      </w:r>
      <w:r w:rsidR="00BC1DDA">
        <w:t>na</w:t>
      </w:r>
      <w:r>
        <w:t xml:space="preserve"> 201</w:t>
      </w:r>
      <w:r w:rsidR="009B2CE7">
        <w:t>5</w:t>
      </w:r>
    </w:p>
    <w:p w:rsidR="009B2CE7" w:rsidRDefault="009B2CE7" w:rsidP="008F00CA"/>
    <w:p w:rsidR="009B2CE7" w:rsidRDefault="009B2CE7" w:rsidP="008F00CA">
      <w:r>
        <w:tab/>
      </w:r>
      <w:r>
        <w:tab/>
      </w:r>
    </w:p>
    <w:p w:rsidR="009B2CE7" w:rsidRDefault="009B2CE7" w:rsidP="008F00CA"/>
    <w:p w:rsidR="009B2CE7" w:rsidRDefault="009B2CE7" w:rsidP="008F00CA"/>
    <w:p w:rsidR="009B2CE7" w:rsidRDefault="009B2CE7" w:rsidP="008F00CA"/>
    <w:p w:rsidR="00E122E5" w:rsidRDefault="009B2CE7" w:rsidP="008F00CA">
      <w:pPr>
        <w:rPr>
          <w:rStyle w:val="Doporuen"/>
          <w:color w:val="auto"/>
          <w:u w:val="none"/>
        </w:rPr>
      </w:pPr>
      <w:r>
        <w:tab/>
      </w:r>
      <w:r>
        <w:tab/>
      </w:r>
      <w:r>
        <w:tab/>
      </w:r>
      <w:r>
        <w:tab/>
      </w:r>
      <w:r w:rsidR="008F00CA">
        <w:tab/>
      </w:r>
      <w:r w:rsidR="008F00CA">
        <w:tab/>
      </w:r>
      <w:r w:rsidR="008F00CA">
        <w:tab/>
      </w:r>
      <w:r w:rsidR="008F00CA">
        <w:tab/>
      </w:r>
      <w:r w:rsidR="00C9609D">
        <w:rPr>
          <w:rStyle w:val="Doporuen"/>
          <w:color w:val="auto"/>
          <w:u w:val="none"/>
        </w:rPr>
        <w:t>Ing. Josef Šorm</w:t>
      </w:r>
    </w:p>
    <w:p w:rsidR="00C9609D" w:rsidRPr="00012748" w:rsidRDefault="00C9609D" w:rsidP="00012748">
      <w:pPr>
        <w:ind w:left="3960"/>
        <w:jc w:val="center"/>
        <w:rPr>
          <w:rStyle w:val="Doporuen"/>
        </w:rPr>
      </w:pPr>
      <w:r>
        <w:rPr>
          <w:rStyle w:val="Doporuen"/>
          <w:color w:val="auto"/>
          <w:u w:val="none"/>
        </w:rPr>
        <w:t>ředitel školy</w:t>
      </w:r>
    </w:p>
    <w:sectPr w:rsidR="00C9609D" w:rsidRPr="00012748" w:rsidSect="001C2C8A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763" w:rsidRDefault="00A02763">
      <w:r>
        <w:separator/>
      </w:r>
    </w:p>
  </w:endnote>
  <w:endnote w:type="continuationSeparator" w:id="0">
    <w:p w:rsidR="00A02763" w:rsidRDefault="00A0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B30" w:rsidRPr="003C52EF" w:rsidRDefault="00604B30" w:rsidP="003C52EF">
    <w:pPr>
      <w:pStyle w:val="Zpat"/>
      <w:jc w:val="right"/>
      <w:rPr>
        <w:sz w:val="20"/>
        <w:szCs w:val="20"/>
      </w:rPr>
    </w:pPr>
    <w:r w:rsidRPr="003C52EF">
      <w:rPr>
        <w:sz w:val="20"/>
        <w:szCs w:val="20"/>
      </w:rPr>
      <w:t xml:space="preserve">Strana </w:t>
    </w:r>
    <w:r w:rsidRPr="003C52EF">
      <w:rPr>
        <w:rStyle w:val="slostrnky"/>
        <w:sz w:val="20"/>
        <w:szCs w:val="20"/>
      </w:rPr>
      <w:fldChar w:fldCharType="begin"/>
    </w:r>
    <w:r w:rsidRPr="003C52EF">
      <w:rPr>
        <w:rStyle w:val="slostrnky"/>
        <w:sz w:val="20"/>
        <w:szCs w:val="20"/>
      </w:rPr>
      <w:instrText xml:space="preserve"> PAGE </w:instrText>
    </w:r>
    <w:r w:rsidRPr="003C52EF">
      <w:rPr>
        <w:rStyle w:val="slostrnky"/>
        <w:sz w:val="20"/>
        <w:szCs w:val="20"/>
      </w:rPr>
      <w:fldChar w:fldCharType="separate"/>
    </w:r>
    <w:r w:rsidR="00466F13">
      <w:rPr>
        <w:rStyle w:val="slostrnky"/>
        <w:noProof/>
        <w:sz w:val="20"/>
        <w:szCs w:val="20"/>
      </w:rPr>
      <w:t>2</w:t>
    </w:r>
    <w:r w:rsidRPr="003C52EF">
      <w:rPr>
        <w:rStyle w:val="slostrnky"/>
        <w:sz w:val="20"/>
        <w:szCs w:val="20"/>
      </w:rPr>
      <w:fldChar w:fldCharType="end"/>
    </w:r>
    <w:r w:rsidRPr="003C52EF">
      <w:rPr>
        <w:rStyle w:val="slostrnky"/>
        <w:sz w:val="20"/>
        <w:szCs w:val="20"/>
      </w:rPr>
      <w:t xml:space="preserve"> z </w:t>
    </w:r>
    <w:r w:rsidRPr="003C52EF">
      <w:rPr>
        <w:rStyle w:val="slostrnky"/>
        <w:sz w:val="20"/>
        <w:szCs w:val="20"/>
      </w:rPr>
      <w:fldChar w:fldCharType="begin"/>
    </w:r>
    <w:r w:rsidRPr="003C52EF">
      <w:rPr>
        <w:rStyle w:val="slostrnky"/>
        <w:sz w:val="20"/>
        <w:szCs w:val="20"/>
      </w:rPr>
      <w:instrText xml:space="preserve"> NUMPAGES </w:instrText>
    </w:r>
    <w:r w:rsidRPr="003C52EF">
      <w:rPr>
        <w:rStyle w:val="slostrnky"/>
        <w:sz w:val="20"/>
        <w:szCs w:val="20"/>
      </w:rPr>
      <w:fldChar w:fldCharType="separate"/>
    </w:r>
    <w:r w:rsidR="00466F13">
      <w:rPr>
        <w:rStyle w:val="slostrnky"/>
        <w:noProof/>
        <w:sz w:val="20"/>
        <w:szCs w:val="20"/>
      </w:rPr>
      <w:t>7</w:t>
    </w:r>
    <w:r w:rsidRPr="003C52EF"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763" w:rsidRDefault="00A02763">
      <w:r>
        <w:separator/>
      </w:r>
    </w:p>
  </w:footnote>
  <w:footnote w:type="continuationSeparator" w:id="0">
    <w:p w:rsidR="00A02763" w:rsidRDefault="00A02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77463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1681A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0F6D4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4243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E8B6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F85D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509D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D2EC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943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7EE59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7"/>
    <w:multiLevelType w:val="multilevel"/>
    <w:tmpl w:val="00000007"/>
    <w:name w:val="WW8Num7"/>
    <w:lvl w:ilvl="0">
      <w:start w:val="2"/>
      <w:numFmt w:val="decimal"/>
      <w:pStyle w:val="Nadpis2Garamond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>
      <w:start w:val="7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>
    <w:nsid w:val="0E200CA9"/>
    <w:multiLevelType w:val="hybridMultilevel"/>
    <w:tmpl w:val="D402EA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8A2A32"/>
    <w:multiLevelType w:val="hybridMultilevel"/>
    <w:tmpl w:val="EFDA31E0"/>
    <w:lvl w:ilvl="0" w:tplc="3B7445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37F58"/>
    <w:multiLevelType w:val="hybridMultilevel"/>
    <w:tmpl w:val="69E02BB2"/>
    <w:lvl w:ilvl="0" w:tplc="73E45B0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CA03A5"/>
    <w:multiLevelType w:val="multilevel"/>
    <w:tmpl w:val="22382E1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7">
    <w:nsid w:val="502F61ED"/>
    <w:multiLevelType w:val="hybridMultilevel"/>
    <w:tmpl w:val="2D069D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171022"/>
    <w:multiLevelType w:val="hybridMultilevel"/>
    <w:tmpl w:val="BAF29068"/>
    <w:lvl w:ilvl="0" w:tplc="73E45B0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3F626D7"/>
    <w:multiLevelType w:val="hybridMultilevel"/>
    <w:tmpl w:val="346C61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5D84D2C"/>
    <w:multiLevelType w:val="hybridMultilevel"/>
    <w:tmpl w:val="EFDA31E0"/>
    <w:lvl w:ilvl="0" w:tplc="3B7445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5E7706"/>
    <w:multiLevelType w:val="hybridMultilevel"/>
    <w:tmpl w:val="4D88BC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FD105F6"/>
    <w:multiLevelType w:val="hybridMultilevel"/>
    <w:tmpl w:val="616A9042"/>
    <w:lvl w:ilvl="0" w:tplc="DFECDD0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23">
    <w:nsid w:val="77A006AD"/>
    <w:multiLevelType w:val="hybridMultilevel"/>
    <w:tmpl w:val="9CF60F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E6F404A"/>
    <w:multiLevelType w:val="hybridMultilevel"/>
    <w:tmpl w:val="199A70F2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1"/>
  </w:num>
  <w:num w:numId="2">
    <w:abstractNumId w:val="13"/>
  </w:num>
  <w:num w:numId="3">
    <w:abstractNumId w:val="18"/>
  </w:num>
  <w:num w:numId="4">
    <w:abstractNumId w:val="15"/>
  </w:num>
  <w:num w:numId="5">
    <w:abstractNumId w:val="16"/>
  </w:num>
  <w:num w:numId="6">
    <w:abstractNumId w:val="19"/>
  </w:num>
  <w:num w:numId="7">
    <w:abstractNumId w:val="11"/>
  </w:num>
  <w:num w:numId="8">
    <w:abstractNumId w:val="23"/>
  </w:num>
  <w:num w:numId="9">
    <w:abstractNumId w:val="22"/>
  </w:num>
  <w:num w:numId="10">
    <w:abstractNumId w:val="12"/>
  </w:num>
  <w:num w:numId="11">
    <w:abstractNumId w:val="24"/>
  </w:num>
  <w:num w:numId="12">
    <w:abstractNumId w:val="10"/>
  </w:num>
  <w:num w:numId="13">
    <w:abstractNumId w:val="17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1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96"/>
    <w:rsid w:val="00012748"/>
    <w:rsid w:val="000213C6"/>
    <w:rsid w:val="00027899"/>
    <w:rsid w:val="000303A3"/>
    <w:rsid w:val="00033D74"/>
    <w:rsid w:val="00034A71"/>
    <w:rsid w:val="000402D0"/>
    <w:rsid w:val="0005147F"/>
    <w:rsid w:val="00063252"/>
    <w:rsid w:val="00094194"/>
    <w:rsid w:val="000B7875"/>
    <w:rsid w:val="000C4572"/>
    <w:rsid w:val="000E1983"/>
    <w:rsid w:val="00100933"/>
    <w:rsid w:val="00116F22"/>
    <w:rsid w:val="0016126A"/>
    <w:rsid w:val="001951C0"/>
    <w:rsid w:val="00197A6C"/>
    <w:rsid w:val="001A53AF"/>
    <w:rsid w:val="001B08CB"/>
    <w:rsid w:val="001C2C8A"/>
    <w:rsid w:val="001D5D0C"/>
    <w:rsid w:val="00202E7A"/>
    <w:rsid w:val="0022252D"/>
    <w:rsid w:val="00242BEE"/>
    <w:rsid w:val="0024344F"/>
    <w:rsid w:val="002437E9"/>
    <w:rsid w:val="00244154"/>
    <w:rsid w:val="0025299E"/>
    <w:rsid w:val="00255244"/>
    <w:rsid w:val="002627ED"/>
    <w:rsid w:val="002A0A50"/>
    <w:rsid w:val="002A420B"/>
    <w:rsid w:val="002C1597"/>
    <w:rsid w:val="002D4DF6"/>
    <w:rsid w:val="003138CF"/>
    <w:rsid w:val="003143D2"/>
    <w:rsid w:val="00315B02"/>
    <w:rsid w:val="003322BB"/>
    <w:rsid w:val="00345848"/>
    <w:rsid w:val="00373930"/>
    <w:rsid w:val="003C2D6E"/>
    <w:rsid w:val="003C52EF"/>
    <w:rsid w:val="00402954"/>
    <w:rsid w:val="00410499"/>
    <w:rsid w:val="004123BF"/>
    <w:rsid w:val="00416832"/>
    <w:rsid w:val="00466F13"/>
    <w:rsid w:val="00475FDA"/>
    <w:rsid w:val="00486BD5"/>
    <w:rsid w:val="00486BE3"/>
    <w:rsid w:val="00490916"/>
    <w:rsid w:val="00491187"/>
    <w:rsid w:val="004E3526"/>
    <w:rsid w:val="004F5C1B"/>
    <w:rsid w:val="005356C7"/>
    <w:rsid w:val="005372F0"/>
    <w:rsid w:val="00537E57"/>
    <w:rsid w:val="0054796E"/>
    <w:rsid w:val="00547D5E"/>
    <w:rsid w:val="00572A8F"/>
    <w:rsid w:val="0059092B"/>
    <w:rsid w:val="005A197C"/>
    <w:rsid w:val="005C6648"/>
    <w:rsid w:val="00604B30"/>
    <w:rsid w:val="0061507D"/>
    <w:rsid w:val="006676A4"/>
    <w:rsid w:val="006874C3"/>
    <w:rsid w:val="006A29F1"/>
    <w:rsid w:val="006A2CC4"/>
    <w:rsid w:val="006E6E6F"/>
    <w:rsid w:val="00701335"/>
    <w:rsid w:val="007172FF"/>
    <w:rsid w:val="007217AB"/>
    <w:rsid w:val="00722C46"/>
    <w:rsid w:val="007314D5"/>
    <w:rsid w:val="00736A15"/>
    <w:rsid w:val="00754575"/>
    <w:rsid w:val="007645F9"/>
    <w:rsid w:val="007751B3"/>
    <w:rsid w:val="00780C7B"/>
    <w:rsid w:val="007B5655"/>
    <w:rsid w:val="007B63A0"/>
    <w:rsid w:val="007C1177"/>
    <w:rsid w:val="007C3934"/>
    <w:rsid w:val="00814827"/>
    <w:rsid w:val="00824878"/>
    <w:rsid w:val="0085040F"/>
    <w:rsid w:val="008A070F"/>
    <w:rsid w:val="008B4789"/>
    <w:rsid w:val="008C5480"/>
    <w:rsid w:val="008F00CA"/>
    <w:rsid w:val="008F22AE"/>
    <w:rsid w:val="008F49BE"/>
    <w:rsid w:val="00907B3E"/>
    <w:rsid w:val="009170F9"/>
    <w:rsid w:val="0094687D"/>
    <w:rsid w:val="00977C54"/>
    <w:rsid w:val="009802C4"/>
    <w:rsid w:val="009813AC"/>
    <w:rsid w:val="009814FA"/>
    <w:rsid w:val="0099176E"/>
    <w:rsid w:val="009A014D"/>
    <w:rsid w:val="009A1298"/>
    <w:rsid w:val="009A488F"/>
    <w:rsid w:val="009A6655"/>
    <w:rsid w:val="009B2CE7"/>
    <w:rsid w:val="009B619A"/>
    <w:rsid w:val="009C034B"/>
    <w:rsid w:val="009D0603"/>
    <w:rsid w:val="009D7E2E"/>
    <w:rsid w:val="009E7E6A"/>
    <w:rsid w:val="00A02763"/>
    <w:rsid w:val="00A04E96"/>
    <w:rsid w:val="00A10819"/>
    <w:rsid w:val="00A36BC3"/>
    <w:rsid w:val="00A56762"/>
    <w:rsid w:val="00A6602E"/>
    <w:rsid w:val="00A664F5"/>
    <w:rsid w:val="00A678E0"/>
    <w:rsid w:val="00A71C21"/>
    <w:rsid w:val="00A74DB8"/>
    <w:rsid w:val="00A77A87"/>
    <w:rsid w:val="00A812B1"/>
    <w:rsid w:val="00A854D7"/>
    <w:rsid w:val="00A865F9"/>
    <w:rsid w:val="00A92AA3"/>
    <w:rsid w:val="00AA4304"/>
    <w:rsid w:val="00AA6A7D"/>
    <w:rsid w:val="00AC09A4"/>
    <w:rsid w:val="00AC458D"/>
    <w:rsid w:val="00AD7123"/>
    <w:rsid w:val="00AF1DEB"/>
    <w:rsid w:val="00B24062"/>
    <w:rsid w:val="00B57F5A"/>
    <w:rsid w:val="00B6765B"/>
    <w:rsid w:val="00B76113"/>
    <w:rsid w:val="00BC1DDA"/>
    <w:rsid w:val="00BD2F33"/>
    <w:rsid w:val="00BE15DA"/>
    <w:rsid w:val="00BE4F65"/>
    <w:rsid w:val="00C02AD4"/>
    <w:rsid w:val="00C05A96"/>
    <w:rsid w:val="00C77288"/>
    <w:rsid w:val="00C9609D"/>
    <w:rsid w:val="00CB0BEC"/>
    <w:rsid w:val="00CD0C2E"/>
    <w:rsid w:val="00CF0C17"/>
    <w:rsid w:val="00CF6E73"/>
    <w:rsid w:val="00D02FB9"/>
    <w:rsid w:val="00D10AAB"/>
    <w:rsid w:val="00D31066"/>
    <w:rsid w:val="00D44647"/>
    <w:rsid w:val="00D45A8F"/>
    <w:rsid w:val="00D66BA3"/>
    <w:rsid w:val="00D67881"/>
    <w:rsid w:val="00DC0D41"/>
    <w:rsid w:val="00DC6E88"/>
    <w:rsid w:val="00DE5A75"/>
    <w:rsid w:val="00E02F83"/>
    <w:rsid w:val="00E042F7"/>
    <w:rsid w:val="00E122E5"/>
    <w:rsid w:val="00E326FE"/>
    <w:rsid w:val="00E4699F"/>
    <w:rsid w:val="00E55CF8"/>
    <w:rsid w:val="00E777DD"/>
    <w:rsid w:val="00E8134F"/>
    <w:rsid w:val="00E8678C"/>
    <w:rsid w:val="00EA0DDE"/>
    <w:rsid w:val="00EC6803"/>
    <w:rsid w:val="00EF050F"/>
    <w:rsid w:val="00F0779A"/>
    <w:rsid w:val="00F15F9A"/>
    <w:rsid w:val="00F237F8"/>
    <w:rsid w:val="00F42686"/>
    <w:rsid w:val="00F60A83"/>
    <w:rsid w:val="00F60F3D"/>
    <w:rsid w:val="00F62E8A"/>
    <w:rsid w:val="00F66A92"/>
    <w:rsid w:val="00F71E5F"/>
    <w:rsid w:val="00F85C52"/>
    <w:rsid w:val="00F8618F"/>
    <w:rsid w:val="00FA04DC"/>
    <w:rsid w:val="00FB570D"/>
    <w:rsid w:val="00FC522E"/>
    <w:rsid w:val="00FC53C5"/>
    <w:rsid w:val="00FD7E03"/>
    <w:rsid w:val="00FE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C05A96"/>
    <w:pPr>
      <w:jc w:val="both"/>
    </w:pPr>
    <w:rPr>
      <w:rFonts w:ascii="Times New Roman" w:hAnsi="Times New Roman"/>
      <w:sz w:val="24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EA0DDE"/>
    <w:pPr>
      <w:contextualSpacing/>
      <w:jc w:val="left"/>
      <w:outlineLvl w:val="0"/>
    </w:pPr>
    <w:rPr>
      <w:b/>
      <w:bCs/>
      <w:cap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A0DDE"/>
    <w:pPr>
      <w:jc w:val="left"/>
      <w:outlineLvl w:val="1"/>
    </w:pPr>
    <w:rPr>
      <w:b/>
      <w:bCs/>
      <w:cap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A0DDE"/>
    <w:pPr>
      <w:jc w:val="left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link w:val="Nadpis4Char"/>
    <w:uiPriority w:val="99"/>
    <w:qFormat/>
    <w:rsid w:val="00EA0DDE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EA0DDE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Nadpis6">
    <w:name w:val="heading 6"/>
    <w:basedOn w:val="Normln"/>
    <w:next w:val="Normln"/>
    <w:link w:val="Nadpis6Char"/>
    <w:uiPriority w:val="99"/>
    <w:qFormat/>
    <w:rsid w:val="00EA0DDE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Normln"/>
    <w:next w:val="Normln"/>
    <w:link w:val="Nadpis7Char"/>
    <w:uiPriority w:val="99"/>
    <w:qFormat/>
    <w:rsid w:val="00EA0DDE"/>
    <w:pPr>
      <w:outlineLvl w:val="6"/>
    </w:pPr>
    <w:rPr>
      <w:rFonts w:ascii="Cambria" w:hAnsi="Cambria"/>
      <w:i/>
      <w:iCs/>
    </w:rPr>
  </w:style>
  <w:style w:type="paragraph" w:styleId="Nadpis8">
    <w:name w:val="heading 8"/>
    <w:basedOn w:val="Normln"/>
    <w:next w:val="Normln"/>
    <w:link w:val="Nadpis8Char"/>
    <w:uiPriority w:val="99"/>
    <w:qFormat/>
    <w:rsid w:val="00EA0DDE"/>
    <w:pPr>
      <w:outlineLvl w:val="7"/>
    </w:pPr>
    <w:rPr>
      <w:rFonts w:ascii="Cambria" w:hAnsi="Cambria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EA0DDE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A0DDE"/>
    <w:rPr>
      <w:rFonts w:ascii="Times New Roman" w:hAnsi="Times New Roman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A0DDE"/>
    <w:rPr>
      <w:rFonts w:ascii="Times New Roman" w:hAnsi="Times New Roman" w:cs="Times New Roman"/>
      <w:b/>
      <w:bCs/>
      <w:caps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EA0DDE"/>
    <w:rPr>
      <w:rFonts w:ascii="Times New Roman" w:hAnsi="Times New Roman" w:cs="Times New Roman"/>
      <w:b/>
      <w:bCs/>
      <w:caps/>
      <w:sz w:val="24"/>
    </w:rPr>
  </w:style>
  <w:style w:type="character" w:customStyle="1" w:styleId="Nadpis4Char">
    <w:name w:val="Nadpis 4 Char"/>
    <w:link w:val="Nadpis4"/>
    <w:uiPriority w:val="99"/>
    <w:locked/>
    <w:rsid w:val="00EA0DDE"/>
    <w:rPr>
      <w:rFonts w:ascii="Cambria" w:hAnsi="Cambria" w:cs="Times New Roman"/>
      <w:b/>
      <w:bCs/>
      <w:i/>
      <w:iCs/>
    </w:rPr>
  </w:style>
  <w:style w:type="character" w:customStyle="1" w:styleId="Nadpis5Char">
    <w:name w:val="Nadpis 5 Char"/>
    <w:link w:val="Nadpis5"/>
    <w:uiPriority w:val="99"/>
    <w:semiHidden/>
    <w:locked/>
    <w:rsid w:val="00EA0DDE"/>
    <w:rPr>
      <w:rFonts w:ascii="Cambria" w:hAnsi="Cambria" w:cs="Times New Roman"/>
      <w:b/>
      <w:bCs/>
      <w:color w:val="7F7F7F"/>
    </w:rPr>
  </w:style>
  <w:style w:type="character" w:customStyle="1" w:styleId="Nadpis6Char">
    <w:name w:val="Nadpis 6 Char"/>
    <w:link w:val="Nadpis6"/>
    <w:uiPriority w:val="99"/>
    <w:semiHidden/>
    <w:locked/>
    <w:rsid w:val="00EA0DDE"/>
    <w:rPr>
      <w:rFonts w:ascii="Cambria" w:hAnsi="Cambria" w:cs="Times New Roman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9"/>
    <w:semiHidden/>
    <w:locked/>
    <w:rsid w:val="00EA0DDE"/>
    <w:rPr>
      <w:rFonts w:ascii="Cambria" w:hAnsi="Cambria" w:cs="Times New Roman"/>
      <w:i/>
      <w:iCs/>
    </w:rPr>
  </w:style>
  <w:style w:type="character" w:customStyle="1" w:styleId="Nadpis8Char">
    <w:name w:val="Nadpis 8 Char"/>
    <w:link w:val="Nadpis8"/>
    <w:uiPriority w:val="99"/>
    <w:semiHidden/>
    <w:locked/>
    <w:rsid w:val="00EA0DDE"/>
    <w:rPr>
      <w:rFonts w:ascii="Cambria" w:hAnsi="Cambria" w:cs="Times New Roman"/>
      <w:sz w:val="20"/>
      <w:szCs w:val="20"/>
    </w:rPr>
  </w:style>
  <w:style w:type="character" w:customStyle="1" w:styleId="Nadpis9Char">
    <w:name w:val="Nadpis 9 Char"/>
    <w:link w:val="Nadpis9"/>
    <w:uiPriority w:val="99"/>
    <w:semiHidden/>
    <w:locked/>
    <w:rsid w:val="00EA0DDE"/>
    <w:rPr>
      <w:rFonts w:ascii="Cambria" w:hAnsi="Cambria" w:cs="Times New Roman"/>
      <w:i/>
      <w:iCs/>
      <w:spacing w:val="5"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EA0DDE"/>
    <w:rPr>
      <w:b/>
      <w:bCs/>
      <w:smallCaps/>
      <w:color w:val="1F497D"/>
      <w:spacing w:val="6"/>
      <w:szCs w:val="18"/>
      <w:lang w:bidi="hi-IN"/>
    </w:rPr>
  </w:style>
  <w:style w:type="paragraph" w:styleId="Nzev">
    <w:name w:val="Title"/>
    <w:basedOn w:val="Normln"/>
    <w:next w:val="Normln"/>
    <w:link w:val="NzevChar"/>
    <w:uiPriority w:val="99"/>
    <w:qFormat/>
    <w:rsid w:val="00EA0DDE"/>
    <w:pPr>
      <w:contextualSpacing/>
      <w:jc w:val="center"/>
    </w:pPr>
    <w:rPr>
      <w:b/>
      <w:caps/>
      <w:spacing w:val="5"/>
      <w:sz w:val="32"/>
      <w:szCs w:val="52"/>
    </w:rPr>
  </w:style>
  <w:style w:type="character" w:customStyle="1" w:styleId="NzevChar">
    <w:name w:val="Název Char"/>
    <w:link w:val="Nzev"/>
    <w:uiPriority w:val="99"/>
    <w:locked/>
    <w:rsid w:val="00EA0DDE"/>
    <w:rPr>
      <w:rFonts w:ascii="Times New Roman" w:hAnsi="Times New Roman" w:cs="Times New Roman"/>
      <w:b/>
      <w:caps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C05A96"/>
    <w:pPr>
      <w:jc w:val="center"/>
    </w:pPr>
    <w:rPr>
      <w:b/>
      <w:iCs/>
      <w:spacing w:val="13"/>
      <w:szCs w:val="24"/>
    </w:rPr>
  </w:style>
  <w:style w:type="character" w:customStyle="1" w:styleId="PodtitulChar">
    <w:name w:val="Podtitul Char"/>
    <w:link w:val="Podtitul"/>
    <w:uiPriority w:val="99"/>
    <w:locked/>
    <w:rsid w:val="00C05A96"/>
    <w:rPr>
      <w:rFonts w:ascii="Times New Roman" w:hAnsi="Times New Roman" w:cs="Times New Roman"/>
      <w:b/>
      <w:iCs/>
      <w:spacing w:val="13"/>
      <w:sz w:val="24"/>
      <w:szCs w:val="24"/>
    </w:rPr>
  </w:style>
  <w:style w:type="character" w:styleId="Siln">
    <w:name w:val="Strong"/>
    <w:uiPriority w:val="99"/>
    <w:qFormat/>
    <w:rsid w:val="00EA0DDE"/>
    <w:rPr>
      <w:rFonts w:cs="Times New Roman"/>
      <w:b/>
    </w:rPr>
  </w:style>
  <w:style w:type="character" w:styleId="Zvraznn">
    <w:name w:val="Emphasis"/>
    <w:uiPriority w:val="99"/>
    <w:qFormat/>
    <w:rsid w:val="00EA0DDE"/>
    <w:rPr>
      <w:rFonts w:cs="Times New Roman"/>
      <w:b/>
      <w:i/>
      <w:spacing w:val="10"/>
      <w:shd w:val="clear" w:color="auto" w:fill="auto"/>
    </w:rPr>
  </w:style>
  <w:style w:type="paragraph" w:styleId="Bezmezer">
    <w:name w:val="No Spacing"/>
    <w:basedOn w:val="Normln"/>
    <w:link w:val="BezmezerChar"/>
    <w:uiPriority w:val="99"/>
    <w:qFormat/>
    <w:rsid w:val="00EA0DDE"/>
  </w:style>
  <w:style w:type="character" w:customStyle="1" w:styleId="BezmezerChar">
    <w:name w:val="Bez mezer Char"/>
    <w:link w:val="Bezmezer"/>
    <w:uiPriority w:val="99"/>
    <w:locked/>
    <w:rsid w:val="00EA0DDE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C05A96"/>
    <w:pPr>
      <w:contextualSpacing/>
    </w:pPr>
  </w:style>
  <w:style w:type="paragraph" w:styleId="Citt">
    <w:name w:val="Quote"/>
    <w:basedOn w:val="Normln"/>
    <w:next w:val="Normln"/>
    <w:link w:val="CittChar"/>
    <w:uiPriority w:val="99"/>
    <w:qFormat/>
    <w:rsid w:val="00EA0DDE"/>
    <w:pPr>
      <w:spacing w:before="200"/>
      <w:ind w:left="360" w:right="360"/>
    </w:pPr>
    <w:rPr>
      <w:i/>
      <w:iCs/>
    </w:rPr>
  </w:style>
  <w:style w:type="character" w:customStyle="1" w:styleId="CittChar">
    <w:name w:val="Citát Char"/>
    <w:link w:val="Citt"/>
    <w:uiPriority w:val="99"/>
    <w:locked/>
    <w:rsid w:val="00EA0DDE"/>
    <w:rPr>
      <w:rFonts w:cs="Times New Roman"/>
      <w:i/>
      <w:iCs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EA0DDE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VrazncittChar">
    <w:name w:val="Výrazný citát Char"/>
    <w:link w:val="Vrazncitt"/>
    <w:uiPriority w:val="99"/>
    <w:locked/>
    <w:rsid w:val="00EA0DDE"/>
    <w:rPr>
      <w:rFonts w:cs="Times New Roman"/>
      <w:b/>
      <w:bCs/>
      <w:i/>
      <w:iCs/>
    </w:rPr>
  </w:style>
  <w:style w:type="character" w:styleId="Zdraznnjemn">
    <w:name w:val="Subtle Emphasis"/>
    <w:uiPriority w:val="99"/>
    <w:qFormat/>
    <w:rsid w:val="00EA0DDE"/>
    <w:rPr>
      <w:rFonts w:cs="Times New Roman"/>
      <w:i/>
    </w:rPr>
  </w:style>
  <w:style w:type="character" w:styleId="Zdraznnintenzivn">
    <w:name w:val="Intense Emphasis"/>
    <w:uiPriority w:val="99"/>
    <w:qFormat/>
    <w:rsid w:val="00EA0DDE"/>
    <w:rPr>
      <w:rFonts w:cs="Times New Roman"/>
      <w:b/>
    </w:rPr>
  </w:style>
  <w:style w:type="character" w:styleId="Odkazjemn">
    <w:name w:val="Subtle Reference"/>
    <w:uiPriority w:val="99"/>
    <w:qFormat/>
    <w:rsid w:val="00EA0DDE"/>
    <w:rPr>
      <w:rFonts w:cs="Times New Roman"/>
      <w:smallCaps/>
    </w:rPr>
  </w:style>
  <w:style w:type="character" w:styleId="Odkazintenzivn">
    <w:name w:val="Intense Reference"/>
    <w:uiPriority w:val="99"/>
    <w:qFormat/>
    <w:rsid w:val="00EA0DDE"/>
    <w:rPr>
      <w:rFonts w:cs="Times New Roman"/>
      <w:smallCaps/>
      <w:spacing w:val="5"/>
      <w:u w:val="single"/>
    </w:rPr>
  </w:style>
  <w:style w:type="character" w:styleId="Nzevknihy">
    <w:name w:val="Book Title"/>
    <w:uiPriority w:val="99"/>
    <w:qFormat/>
    <w:rsid w:val="00EA0DDE"/>
    <w:rPr>
      <w:rFonts w:cs="Times New Roman"/>
      <w:i/>
      <w:smallCaps/>
      <w:spacing w:val="5"/>
    </w:rPr>
  </w:style>
  <w:style w:type="paragraph" w:styleId="Nadpisobsahu">
    <w:name w:val="TOC Heading"/>
    <w:basedOn w:val="Nadpis1"/>
    <w:next w:val="Normln"/>
    <w:uiPriority w:val="99"/>
    <w:qFormat/>
    <w:rsid w:val="00EA0DDE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rsid w:val="00C05A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05A96"/>
    <w:rPr>
      <w:rFonts w:ascii="Tahoma" w:hAnsi="Tahoma" w:cs="Tahoma"/>
      <w:sz w:val="16"/>
      <w:szCs w:val="16"/>
    </w:rPr>
  </w:style>
  <w:style w:type="paragraph" w:styleId="Obsah2">
    <w:name w:val="toc 2"/>
    <w:basedOn w:val="Normln"/>
    <w:next w:val="Normln"/>
    <w:autoRedefine/>
    <w:uiPriority w:val="99"/>
    <w:semiHidden/>
    <w:rsid w:val="00E02F83"/>
    <w:pPr>
      <w:spacing w:after="100" w:line="276" w:lineRule="auto"/>
      <w:ind w:left="220"/>
      <w:jc w:val="left"/>
    </w:pPr>
    <w:rPr>
      <w:rFonts w:ascii="Calibri" w:hAnsi="Calibri"/>
      <w:sz w:val="22"/>
    </w:rPr>
  </w:style>
  <w:style w:type="paragraph" w:styleId="Obsah1">
    <w:name w:val="toc 1"/>
    <w:basedOn w:val="Normln"/>
    <w:next w:val="Normln"/>
    <w:autoRedefine/>
    <w:uiPriority w:val="99"/>
    <w:semiHidden/>
    <w:rsid w:val="00E02F83"/>
    <w:pPr>
      <w:spacing w:after="100" w:line="276" w:lineRule="auto"/>
      <w:jc w:val="left"/>
    </w:pPr>
    <w:rPr>
      <w:rFonts w:ascii="Calibri" w:hAnsi="Calibri"/>
      <w:sz w:val="22"/>
    </w:rPr>
  </w:style>
  <w:style w:type="paragraph" w:styleId="Obsah3">
    <w:name w:val="toc 3"/>
    <w:basedOn w:val="Normln"/>
    <w:next w:val="Normln"/>
    <w:autoRedefine/>
    <w:uiPriority w:val="99"/>
    <w:rsid w:val="000C4572"/>
    <w:pPr>
      <w:tabs>
        <w:tab w:val="left" w:pos="567"/>
        <w:tab w:val="right" w:leader="dot" w:pos="9062"/>
      </w:tabs>
      <w:jc w:val="left"/>
    </w:pPr>
    <w:rPr>
      <w:noProof/>
      <w:szCs w:val="24"/>
    </w:rPr>
  </w:style>
  <w:style w:type="character" w:styleId="Hypertextovodkaz">
    <w:name w:val="Hyperlink"/>
    <w:uiPriority w:val="99"/>
    <w:rsid w:val="0024344F"/>
    <w:rPr>
      <w:rFonts w:cs="Times New Roman"/>
      <w:color w:val="A8143A"/>
      <w:u w:val="none"/>
    </w:rPr>
  </w:style>
  <w:style w:type="table" w:styleId="Mkatabulky">
    <w:name w:val="Table Grid"/>
    <w:basedOn w:val="Normlntabulka"/>
    <w:uiPriority w:val="99"/>
    <w:rsid w:val="00E02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99"/>
    <w:rsid w:val="0024344F"/>
    <w:rPr>
      <w:rFonts w:ascii="Times New Roman" w:hAnsi="Times New Roman" w:cs="Times New Roman"/>
      <w:color w:val="A8143A"/>
      <w:sz w:val="24"/>
      <w:u w:val="single"/>
    </w:rPr>
  </w:style>
  <w:style w:type="paragraph" w:customStyle="1" w:styleId="Koment">
    <w:name w:val="Komentář"/>
    <w:basedOn w:val="Normln"/>
    <w:uiPriority w:val="99"/>
    <w:rsid w:val="00A10819"/>
    <w:pPr>
      <w:shd w:val="clear" w:color="auto" w:fill="D9D9D9"/>
    </w:pPr>
    <w:rPr>
      <w:rFonts w:ascii="Calibri" w:hAnsi="Calibri"/>
      <w:sz w:val="20"/>
    </w:rPr>
  </w:style>
  <w:style w:type="paragraph" w:styleId="Zhlav">
    <w:name w:val="header"/>
    <w:basedOn w:val="Normln"/>
    <w:link w:val="ZhlavChar"/>
    <w:uiPriority w:val="99"/>
    <w:rsid w:val="00BE4F65"/>
    <w:pPr>
      <w:tabs>
        <w:tab w:val="center" w:pos="4536"/>
        <w:tab w:val="right" w:pos="9072"/>
      </w:tabs>
      <w:suppressAutoHyphens/>
    </w:pPr>
    <w:rPr>
      <w:szCs w:val="24"/>
      <w:lang w:eastAsia="ar-SA"/>
    </w:rPr>
  </w:style>
  <w:style w:type="character" w:customStyle="1" w:styleId="ZhlavChar">
    <w:name w:val="Záhlaví Char"/>
    <w:link w:val="Zhlav"/>
    <w:uiPriority w:val="99"/>
    <w:locked/>
    <w:rsid w:val="00BE4F65"/>
    <w:rPr>
      <w:rFonts w:ascii="Times New Roman" w:hAnsi="Times New Roman" w:cs="Times New Roman"/>
      <w:sz w:val="24"/>
      <w:szCs w:val="24"/>
      <w:lang w:eastAsia="ar-SA" w:bidi="ar-SA"/>
    </w:rPr>
  </w:style>
  <w:style w:type="paragraph" w:styleId="Zkladntext">
    <w:name w:val="Body Text"/>
    <w:basedOn w:val="Normln"/>
    <w:link w:val="ZkladntextChar"/>
    <w:uiPriority w:val="99"/>
    <w:rsid w:val="00BE4F65"/>
    <w:pPr>
      <w:suppressAutoHyphens/>
      <w:jc w:val="center"/>
    </w:pPr>
    <w:rPr>
      <w:b/>
      <w:i/>
      <w:sz w:val="36"/>
      <w:szCs w:val="20"/>
      <w:u w:val="single"/>
      <w:lang w:eastAsia="ar-SA"/>
    </w:rPr>
  </w:style>
  <w:style w:type="character" w:customStyle="1" w:styleId="ZkladntextChar">
    <w:name w:val="Základní text Char"/>
    <w:link w:val="Zkladntext"/>
    <w:uiPriority w:val="99"/>
    <w:locked/>
    <w:rsid w:val="00BE4F65"/>
    <w:rPr>
      <w:rFonts w:ascii="Times New Roman" w:hAnsi="Times New Roman" w:cs="Times New Roman"/>
      <w:b/>
      <w:i/>
      <w:sz w:val="20"/>
      <w:szCs w:val="20"/>
      <w:u w:val="single"/>
      <w:lang w:eastAsia="ar-SA" w:bidi="ar-SA"/>
    </w:rPr>
  </w:style>
  <w:style w:type="paragraph" w:customStyle="1" w:styleId="Zkladntext31">
    <w:name w:val="Základní text 31"/>
    <w:basedOn w:val="Normln"/>
    <w:uiPriority w:val="99"/>
    <w:rsid w:val="00BE4F65"/>
    <w:pPr>
      <w:suppressAutoHyphens/>
      <w:spacing w:after="120"/>
    </w:pPr>
    <w:rPr>
      <w:sz w:val="16"/>
      <w:szCs w:val="16"/>
      <w:lang w:eastAsia="ar-SA"/>
    </w:rPr>
  </w:style>
  <w:style w:type="paragraph" w:customStyle="1" w:styleId="Nadpis2Garamond">
    <w:name w:val="Nadpis2 + Garamond"/>
    <w:aliases w:val="Tučné"/>
    <w:basedOn w:val="Normln"/>
    <w:uiPriority w:val="99"/>
    <w:rsid w:val="00BE4F65"/>
    <w:pPr>
      <w:numPr>
        <w:numId w:val="12"/>
      </w:numPr>
      <w:tabs>
        <w:tab w:val="left" w:pos="900"/>
      </w:tabs>
      <w:suppressAutoHyphens/>
    </w:pPr>
    <w:rPr>
      <w:rFonts w:ascii="Garamond" w:hAnsi="Garamond"/>
      <w:b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3C52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</w:rPr>
  </w:style>
  <w:style w:type="character" w:styleId="slostrnky">
    <w:name w:val="page number"/>
    <w:uiPriority w:val="99"/>
    <w:rsid w:val="003C52EF"/>
    <w:rPr>
      <w:rFonts w:cs="Times New Roman"/>
    </w:rPr>
  </w:style>
  <w:style w:type="paragraph" w:customStyle="1" w:styleId="Odstavecseseznamem1">
    <w:name w:val="Odstavec se seznamem1"/>
    <w:basedOn w:val="Normln"/>
    <w:uiPriority w:val="99"/>
    <w:rsid w:val="003C52EF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C05A96"/>
    <w:pPr>
      <w:jc w:val="both"/>
    </w:pPr>
    <w:rPr>
      <w:rFonts w:ascii="Times New Roman" w:hAnsi="Times New Roman"/>
      <w:sz w:val="24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EA0DDE"/>
    <w:pPr>
      <w:contextualSpacing/>
      <w:jc w:val="left"/>
      <w:outlineLvl w:val="0"/>
    </w:pPr>
    <w:rPr>
      <w:b/>
      <w:bCs/>
      <w:cap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A0DDE"/>
    <w:pPr>
      <w:jc w:val="left"/>
      <w:outlineLvl w:val="1"/>
    </w:pPr>
    <w:rPr>
      <w:b/>
      <w:bCs/>
      <w:cap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A0DDE"/>
    <w:pPr>
      <w:jc w:val="left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link w:val="Nadpis4Char"/>
    <w:uiPriority w:val="99"/>
    <w:qFormat/>
    <w:rsid w:val="00EA0DDE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EA0DDE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Nadpis6">
    <w:name w:val="heading 6"/>
    <w:basedOn w:val="Normln"/>
    <w:next w:val="Normln"/>
    <w:link w:val="Nadpis6Char"/>
    <w:uiPriority w:val="99"/>
    <w:qFormat/>
    <w:rsid w:val="00EA0DDE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Normln"/>
    <w:next w:val="Normln"/>
    <w:link w:val="Nadpis7Char"/>
    <w:uiPriority w:val="99"/>
    <w:qFormat/>
    <w:rsid w:val="00EA0DDE"/>
    <w:pPr>
      <w:outlineLvl w:val="6"/>
    </w:pPr>
    <w:rPr>
      <w:rFonts w:ascii="Cambria" w:hAnsi="Cambria"/>
      <w:i/>
      <w:iCs/>
    </w:rPr>
  </w:style>
  <w:style w:type="paragraph" w:styleId="Nadpis8">
    <w:name w:val="heading 8"/>
    <w:basedOn w:val="Normln"/>
    <w:next w:val="Normln"/>
    <w:link w:val="Nadpis8Char"/>
    <w:uiPriority w:val="99"/>
    <w:qFormat/>
    <w:rsid w:val="00EA0DDE"/>
    <w:pPr>
      <w:outlineLvl w:val="7"/>
    </w:pPr>
    <w:rPr>
      <w:rFonts w:ascii="Cambria" w:hAnsi="Cambria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EA0DDE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A0DDE"/>
    <w:rPr>
      <w:rFonts w:ascii="Times New Roman" w:hAnsi="Times New Roman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A0DDE"/>
    <w:rPr>
      <w:rFonts w:ascii="Times New Roman" w:hAnsi="Times New Roman" w:cs="Times New Roman"/>
      <w:b/>
      <w:bCs/>
      <w:caps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EA0DDE"/>
    <w:rPr>
      <w:rFonts w:ascii="Times New Roman" w:hAnsi="Times New Roman" w:cs="Times New Roman"/>
      <w:b/>
      <w:bCs/>
      <w:caps/>
      <w:sz w:val="24"/>
    </w:rPr>
  </w:style>
  <w:style w:type="character" w:customStyle="1" w:styleId="Nadpis4Char">
    <w:name w:val="Nadpis 4 Char"/>
    <w:link w:val="Nadpis4"/>
    <w:uiPriority w:val="99"/>
    <w:locked/>
    <w:rsid w:val="00EA0DDE"/>
    <w:rPr>
      <w:rFonts w:ascii="Cambria" w:hAnsi="Cambria" w:cs="Times New Roman"/>
      <w:b/>
      <w:bCs/>
      <w:i/>
      <w:iCs/>
    </w:rPr>
  </w:style>
  <w:style w:type="character" w:customStyle="1" w:styleId="Nadpis5Char">
    <w:name w:val="Nadpis 5 Char"/>
    <w:link w:val="Nadpis5"/>
    <w:uiPriority w:val="99"/>
    <w:semiHidden/>
    <w:locked/>
    <w:rsid w:val="00EA0DDE"/>
    <w:rPr>
      <w:rFonts w:ascii="Cambria" w:hAnsi="Cambria" w:cs="Times New Roman"/>
      <w:b/>
      <w:bCs/>
      <w:color w:val="7F7F7F"/>
    </w:rPr>
  </w:style>
  <w:style w:type="character" w:customStyle="1" w:styleId="Nadpis6Char">
    <w:name w:val="Nadpis 6 Char"/>
    <w:link w:val="Nadpis6"/>
    <w:uiPriority w:val="99"/>
    <w:semiHidden/>
    <w:locked/>
    <w:rsid w:val="00EA0DDE"/>
    <w:rPr>
      <w:rFonts w:ascii="Cambria" w:hAnsi="Cambria" w:cs="Times New Roman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9"/>
    <w:semiHidden/>
    <w:locked/>
    <w:rsid w:val="00EA0DDE"/>
    <w:rPr>
      <w:rFonts w:ascii="Cambria" w:hAnsi="Cambria" w:cs="Times New Roman"/>
      <w:i/>
      <w:iCs/>
    </w:rPr>
  </w:style>
  <w:style w:type="character" w:customStyle="1" w:styleId="Nadpis8Char">
    <w:name w:val="Nadpis 8 Char"/>
    <w:link w:val="Nadpis8"/>
    <w:uiPriority w:val="99"/>
    <w:semiHidden/>
    <w:locked/>
    <w:rsid w:val="00EA0DDE"/>
    <w:rPr>
      <w:rFonts w:ascii="Cambria" w:hAnsi="Cambria" w:cs="Times New Roman"/>
      <w:sz w:val="20"/>
      <w:szCs w:val="20"/>
    </w:rPr>
  </w:style>
  <w:style w:type="character" w:customStyle="1" w:styleId="Nadpis9Char">
    <w:name w:val="Nadpis 9 Char"/>
    <w:link w:val="Nadpis9"/>
    <w:uiPriority w:val="99"/>
    <w:semiHidden/>
    <w:locked/>
    <w:rsid w:val="00EA0DDE"/>
    <w:rPr>
      <w:rFonts w:ascii="Cambria" w:hAnsi="Cambria" w:cs="Times New Roman"/>
      <w:i/>
      <w:iCs/>
      <w:spacing w:val="5"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EA0DDE"/>
    <w:rPr>
      <w:b/>
      <w:bCs/>
      <w:smallCaps/>
      <w:color w:val="1F497D"/>
      <w:spacing w:val="6"/>
      <w:szCs w:val="18"/>
      <w:lang w:bidi="hi-IN"/>
    </w:rPr>
  </w:style>
  <w:style w:type="paragraph" w:styleId="Nzev">
    <w:name w:val="Title"/>
    <w:basedOn w:val="Normln"/>
    <w:next w:val="Normln"/>
    <w:link w:val="NzevChar"/>
    <w:uiPriority w:val="99"/>
    <w:qFormat/>
    <w:rsid w:val="00EA0DDE"/>
    <w:pPr>
      <w:contextualSpacing/>
      <w:jc w:val="center"/>
    </w:pPr>
    <w:rPr>
      <w:b/>
      <w:caps/>
      <w:spacing w:val="5"/>
      <w:sz w:val="32"/>
      <w:szCs w:val="52"/>
    </w:rPr>
  </w:style>
  <w:style w:type="character" w:customStyle="1" w:styleId="NzevChar">
    <w:name w:val="Název Char"/>
    <w:link w:val="Nzev"/>
    <w:uiPriority w:val="99"/>
    <w:locked/>
    <w:rsid w:val="00EA0DDE"/>
    <w:rPr>
      <w:rFonts w:ascii="Times New Roman" w:hAnsi="Times New Roman" w:cs="Times New Roman"/>
      <w:b/>
      <w:caps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C05A96"/>
    <w:pPr>
      <w:jc w:val="center"/>
    </w:pPr>
    <w:rPr>
      <w:b/>
      <w:iCs/>
      <w:spacing w:val="13"/>
      <w:szCs w:val="24"/>
    </w:rPr>
  </w:style>
  <w:style w:type="character" w:customStyle="1" w:styleId="PodtitulChar">
    <w:name w:val="Podtitul Char"/>
    <w:link w:val="Podtitul"/>
    <w:uiPriority w:val="99"/>
    <w:locked/>
    <w:rsid w:val="00C05A96"/>
    <w:rPr>
      <w:rFonts w:ascii="Times New Roman" w:hAnsi="Times New Roman" w:cs="Times New Roman"/>
      <w:b/>
      <w:iCs/>
      <w:spacing w:val="13"/>
      <w:sz w:val="24"/>
      <w:szCs w:val="24"/>
    </w:rPr>
  </w:style>
  <w:style w:type="character" w:styleId="Siln">
    <w:name w:val="Strong"/>
    <w:uiPriority w:val="99"/>
    <w:qFormat/>
    <w:rsid w:val="00EA0DDE"/>
    <w:rPr>
      <w:rFonts w:cs="Times New Roman"/>
      <w:b/>
    </w:rPr>
  </w:style>
  <w:style w:type="character" w:styleId="Zvraznn">
    <w:name w:val="Emphasis"/>
    <w:uiPriority w:val="99"/>
    <w:qFormat/>
    <w:rsid w:val="00EA0DDE"/>
    <w:rPr>
      <w:rFonts w:cs="Times New Roman"/>
      <w:b/>
      <w:i/>
      <w:spacing w:val="10"/>
      <w:shd w:val="clear" w:color="auto" w:fill="auto"/>
    </w:rPr>
  </w:style>
  <w:style w:type="paragraph" w:styleId="Bezmezer">
    <w:name w:val="No Spacing"/>
    <w:basedOn w:val="Normln"/>
    <w:link w:val="BezmezerChar"/>
    <w:uiPriority w:val="99"/>
    <w:qFormat/>
    <w:rsid w:val="00EA0DDE"/>
  </w:style>
  <w:style w:type="character" w:customStyle="1" w:styleId="BezmezerChar">
    <w:name w:val="Bez mezer Char"/>
    <w:link w:val="Bezmezer"/>
    <w:uiPriority w:val="99"/>
    <w:locked/>
    <w:rsid w:val="00EA0DDE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C05A96"/>
    <w:pPr>
      <w:contextualSpacing/>
    </w:pPr>
  </w:style>
  <w:style w:type="paragraph" w:styleId="Citt">
    <w:name w:val="Quote"/>
    <w:basedOn w:val="Normln"/>
    <w:next w:val="Normln"/>
    <w:link w:val="CittChar"/>
    <w:uiPriority w:val="99"/>
    <w:qFormat/>
    <w:rsid w:val="00EA0DDE"/>
    <w:pPr>
      <w:spacing w:before="200"/>
      <w:ind w:left="360" w:right="360"/>
    </w:pPr>
    <w:rPr>
      <w:i/>
      <w:iCs/>
    </w:rPr>
  </w:style>
  <w:style w:type="character" w:customStyle="1" w:styleId="CittChar">
    <w:name w:val="Citát Char"/>
    <w:link w:val="Citt"/>
    <w:uiPriority w:val="99"/>
    <w:locked/>
    <w:rsid w:val="00EA0DDE"/>
    <w:rPr>
      <w:rFonts w:cs="Times New Roman"/>
      <w:i/>
      <w:iCs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EA0DDE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VrazncittChar">
    <w:name w:val="Výrazný citát Char"/>
    <w:link w:val="Vrazncitt"/>
    <w:uiPriority w:val="99"/>
    <w:locked/>
    <w:rsid w:val="00EA0DDE"/>
    <w:rPr>
      <w:rFonts w:cs="Times New Roman"/>
      <w:b/>
      <w:bCs/>
      <w:i/>
      <w:iCs/>
    </w:rPr>
  </w:style>
  <w:style w:type="character" w:styleId="Zdraznnjemn">
    <w:name w:val="Subtle Emphasis"/>
    <w:uiPriority w:val="99"/>
    <w:qFormat/>
    <w:rsid w:val="00EA0DDE"/>
    <w:rPr>
      <w:rFonts w:cs="Times New Roman"/>
      <w:i/>
    </w:rPr>
  </w:style>
  <w:style w:type="character" w:styleId="Zdraznnintenzivn">
    <w:name w:val="Intense Emphasis"/>
    <w:uiPriority w:val="99"/>
    <w:qFormat/>
    <w:rsid w:val="00EA0DDE"/>
    <w:rPr>
      <w:rFonts w:cs="Times New Roman"/>
      <w:b/>
    </w:rPr>
  </w:style>
  <w:style w:type="character" w:styleId="Odkazjemn">
    <w:name w:val="Subtle Reference"/>
    <w:uiPriority w:val="99"/>
    <w:qFormat/>
    <w:rsid w:val="00EA0DDE"/>
    <w:rPr>
      <w:rFonts w:cs="Times New Roman"/>
      <w:smallCaps/>
    </w:rPr>
  </w:style>
  <w:style w:type="character" w:styleId="Odkazintenzivn">
    <w:name w:val="Intense Reference"/>
    <w:uiPriority w:val="99"/>
    <w:qFormat/>
    <w:rsid w:val="00EA0DDE"/>
    <w:rPr>
      <w:rFonts w:cs="Times New Roman"/>
      <w:smallCaps/>
      <w:spacing w:val="5"/>
      <w:u w:val="single"/>
    </w:rPr>
  </w:style>
  <w:style w:type="character" w:styleId="Nzevknihy">
    <w:name w:val="Book Title"/>
    <w:uiPriority w:val="99"/>
    <w:qFormat/>
    <w:rsid w:val="00EA0DDE"/>
    <w:rPr>
      <w:rFonts w:cs="Times New Roman"/>
      <w:i/>
      <w:smallCaps/>
      <w:spacing w:val="5"/>
    </w:rPr>
  </w:style>
  <w:style w:type="paragraph" w:styleId="Nadpisobsahu">
    <w:name w:val="TOC Heading"/>
    <w:basedOn w:val="Nadpis1"/>
    <w:next w:val="Normln"/>
    <w:uiPriority w:val="99"/>
    <w:qFormat/>
    <w:rsid w:val="00EA0DDE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rsid w:val="00C05A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05A96"/>
    <w:rPr>
      <w:rFonts w:ascii="Tahoma" w:hAnsi="Tahoma" w:cs="Tahoma"/>
      <w:sz w:val="16"/>
      <w:szCs w:val="16"/>
    </w:rPr>
  </w:style>
  <w:style w:type="paragraph" w:styleId="Obsah2">
    <w:name w:val="toc 2"/>
    <w:basedOn w:val="Normln"/>
    <w:next w:val="Normln"/>
    <w:autoRedefine/>
    <w:uiPriority w:val="99"/>
    <w:semiHidden/>
    <w:rsid w:val="00E02F83"/>
    <w:pPr>
      <w:spacing w:after="100" w:line="276" w:lineRule="auto"/>
      <w:ind w:left="220"/>
      <w:jc w:val="left"/>
    </w:pPr>
    <w:rPr>
      <w:rFonts w:ascii="Calibri" w:hAnsi="Calibri"/>
      <w:sz w:val="22"/>
    </w:rPr>
  </w:style>
  <w:style w:type="paragraph" w:styleId="Obsah1">
    <w:name w:val="toc 1"/>
    <w:basedOn w:val="Normln"/>
    <w:next w:val="Normln"/>
    <w:autoRedefine/>
    <w:uiPriority w:val="99"/>
    <w:semiHidden/>
    <w:rsid w:val="00E02F83"/>
    <w:pPr>
      <w:spacing w:after="100" w:line="276" w:lineRule="auto"/>
      <w:jc w:val="left"/>
    </w:pPr>
    <w:rPr>
      <w:rFonts w:ascii="Calibri" w:hAnsi="Calibri"/>
      <w:sz w:val="22"/>
    </w:rPr>
  </w:style>
  <w:style w:type="paragraph" w:styleId="Obsah3">
    <w:name w:val="toc 3"/>
    <w:basedOn w:val="Normln"/>
    <w:next w:val="Normln"/>
    <w:autoRedefine/>
    <w:uiPriority w:val="99"/>
    <w:rsid w:val="000C4572"/>
    <w:pPr>
      <w:tabs>
        <w:tab w:val="left" w:pos="567"/>
        <w:tab w:val="right" w:leader="dot" w:pos="9062"/>
      </w:tabs>
      <w:jc w:val="left"/>
    </w:pPr>
    <w:rPr>
      <w:noProof/>
      <w:szCs w:val="24"/>
    </w:rPr>
  </w:style>
  <w:style w:type="character" w:styleId="Hypertextovodkaz">
    <w:name w:val="Hyperlink"/>
    <w:uiPriority w:val="99"/>
    <w:rsid w:val="0024344F"/>
    <w:rPr>
      <w:rFonts w:cs="Times New Roman"/>
      <w:color w:val="A8143A"/>
      <w:u w:val="none"/>
    </w:rPr>
  </w:style>
  <w:style w:type="table" w:styleId="Mkatabulky">
    <w:name w:val="Table Grid"/>
    <w:basedOn w:val="Normlntabulka"/>
    <w:uiPriority w:val="99"/>
    <w:rsid w:val="00E02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99"/>
    <w:rsid w:val="0024344F"/>
    <w:rPr>
      <w:rFonts w:ascii="Times New Roman" w:hAnsi="Times New Roman" w:cs="Times New Roman"/>
      <w:color w:val="A8143A"/>
      <w:sz w:val="24"/>
      <w:u w:val="single"/>
    </w:rPr>
  </w:style>
  <w:style w:type="paragraph" w:customStyle="1" w:styleId="Koment">
    <w:name w:val="Komentář"/>
    <w:basedOn w:val="Normln"/>
    <w:uiPriority w:val="99"/>
    <w:rsid w:val="00A10819"/>
    <w:pPr>
      <w:shd w:val="clear" w:color="auto" w:fill="D9D9D9"/>
    </w:pPr>
    <w:rPr>
      <w:rFonts w:ascii="Calibri" w:hAnsi="Calibri"/>
      <w:sz w:val="20"/>
    </w:rPr>
  </w:style>
  <w:style w:type="paragraph" w:styleId="Zhlav">
    <w:name w:val="header"/>
    <w:basedOn w:val="Normln"/>
    <w:link w:val="ZhlavChar"/>
    <w:uiPriority w:val="99"/>
    <w:rsid w:val="00BE4F65"/>
    <w:pPr>
      <w:tabs>
        <w:tab w:val="center" w:pos="4536"/>
        <w:tab w:val="right" w:pos="9072"/>
      </w:tabs>
      <w:suppressAutoHyphens/>
    </w:pPr>
    <w:rPr>
      <w:szCs w:val="24"/>
      <w:lang w:eastAsia="ar-SA"/>
    </w:rPr>
  </w:style>
  <w:style w:type="character" w:customStyle="1" w:styleId="ZhlavChar">
    <w:name w:val="Záhlaví Char"/>
    <w:link w:val="Zhlav"/>
    <w:uiPriority w:val="99"/>
    <w:locked/>
    <w:rsid w:val="00BE4F65"/>
    <w:rPr>
      <w:rFonts w:ascii="Times New Roman" w:hAnsi="Times New Roman" w:cs="Times New Roman"/>
      <w:sz w:val="24"/>
      <w:szCs w:val="24"/>
      <w:lang w:eastAsia="ar-SA" w:bidi="ar-SA"/>
    </w:rPr>
  </w:style>
  <w:style w:type="paragraph" w:styleId="Zkladntext">
    <w:name w:val="Body Text"/>
    <w:basedOn w:val="Normln"/>
    <w:link w:val="ZkladntextChar"/>
    <w:uiPriority w:val="99"/>
    <w:rsid w:val="00BE4F65"/>
    <w:pPr>
      <w:suppressAutoHyphens/>
      <w:jc w:val="center"/>
    </w:pPr>
    <w:rPr>
      <w:b/>
      <w:i/>
      <w:sz w:val="36"/>
      <w:szCs w:val="20"/>
      <w:u w:val="single"/>
      <w:lang w:eastAsia="ar-SA"/>
    </w:rPr>
  </w:style>
  <w:style w:type="character" w:customStyle="1" w:styleId="ZkladntextChar">
    <w:name w:val="Základní text Char"/>
    <w:link w:val="Zkladntext"/>
    <w:uiPriority w:val="99"/>
    <w:locked/>
    <w:rsid w:val="00BE4F65"/>
    <w:rPr>
      <w:rFonts w:ascii="Times New Roman" w:hAnsi="Times New Roman" w:cs="Times New Roman"/>
      <w:b/>
      <w:i/>
      <w:sz w:val="20"/>
      <w:szCs w:val="20"/>
      <w:u w:val="single"/>
      <w:lang w:eastAsia="ar-SA" w:bidi="ar-SA"/>
    </w:rPr>
  </w:style>
  <w:style w:type="paragraph" w:customStyle="1" w:styleId="Zkladntext31">
    <w:name w:val="Základní text 31"/>
    <w:basedOn w:val="Normln"/>
    <w:uiPriority w:val="99"/>
    <w:rsid w:val="00BE4F65"/>
    <w:pPr>
      <w:suppressAutoHyphens/>
      <w:spacing w:after="120"/>
    </w:pPr>
    <w:rPr>
      <w:sz w:val="16"/>
      <w:szCs w:val="16"/>
      <w:lang w:eastAsia="ar-SA"/>
    </w:rPr>
  </w:style>
  <w:style w:type="paragraph" w:customStyle="1" w:styleId="Nadpis2Garamond">
    <w:name w:val="Nadpis2 + Garamond"/>
    <w:aliases w:val="Tučné"/>
    <w:basedOn w:val="Normln"/>
    <w:uiPriority w:val="99"/>
    <w:rsid w:val="00BE4F65"/>
    <w:pPr>
      <w:numPr>
        <w:numId w:val="12"/>
      </w:numPr>
      <w:tabs>
        <w:tab w:val="left" w:pos="900"/>
      </w:tabs>
      <w:suppressAutoHyphens/>
    </w:pPr>
    <w:rPr>
      <w:rFonts w:ascii="Garamond" w:hAnsi="Garamond"/>
      <w:b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3C52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</w:rPr>
  </w:style>
  <w:style w:type="character" w:styleId="slostrnky">
    <w:name w:val="page number"/>
    <w:uiPriority w:val="99"/>
    <w:rsid w:val="003C52EF"/>
    <w:rPr>
      <w:rFonts w:cs="Times New Roman"/>
    </w:rPr>
  </w:style>
  <w:style w:type="paragraph" w:customStyle="1" w:styleId="Odstavecseseznamem1">
    <w:name w:val="Odstavec se seznamem1"/>
    <w:basedOn w:val="Normln"/>
    <w:uiPriority w:val="99"/>
    <w:rsid w:val="003C52EF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kretariat@pslib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ekretariat@pslib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slib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cekl\Data%20aplikac&#237;\Microsoft\&#352;ablony\K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4BEAC-FDED-4A5F-9AD0-5BFE5664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</Template>
  <TotalTime>373</TotalTime>
  <Pages>1</Pages>
  <Words>2394</Words>
  <Characters>14130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Křeček</dc:creator>
  <cp:lastModifiedBy>vv</cp:lastModifiedBy>
  <cp:revision>29</cp:revision>
  <cp:lastPrinted>2015-06-30T07:06:00Z</cp:lastPrinted>
  <dcterms:created xsi:type="dcterms:W3CDTF">2014-05-21T21:31:00Z</dcterms:created>
  <dcterms:modified xsi:type="dcterms:W3CDTF">2015-06-30T07:08:00Z</dcterms:modified>
</cp:coreProperties>
</file>