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E5" w:rsidRDefault="00E122E5" w:rsidP="00C05A96"/>
    <w:p w:rsidR="00E122E5" w:rsidRDefault="00E122E5" w:rsidP="00C05A96"/>
    <w:p w:rsidR="00E122E5" w:rsidRDefault="00E122E5" w:rsidP="00C05A96"/>
    <w:p w:rsidR="00E122E5" w:rsidRDefault="00E122E5" w:rsidP="00C05A96"/>
    <w:p w:rsidR="00E122E5" w:rsidRDefault="00E122E5" w:rsidP="00C05A96"/>
    <w:p w:rsidR="00E122E5" w:rsidRDefault="00E122E5" w:rsidP="00C05A96"/>
    <w:p w:rsidR="00E122E5" w:rsidRDefault="00E122E5" w:rsidP="00C05A96">
      <w:pPr>
        <w:pStyle w:val="Nzev"/>
      </w:pPr>
      <w:r>
        <w:t xml:space="preserve">Výzva k podání nabídky, </w:t>
      </w:r>
    </w:p>
    <w:p w:rsidR="00E122E5" w:rsidRDefault="00E122E5" w:rsidP="00C05A96">
      <w:pPr>
        <w:pStyle w:val="Nzev"/>
      </w:pPr>
      <w:r>
        <w:t xml:space="preserve">prokázání splnění kvalifikace </w:t>
      </w:r>
    </w:p>
    <w:p w:rsidR="00E122E5" w:rsidRDefault="00E122E5" w:rsidP="00C05A96">
      <w:pPr>
        <w:pStyle w:val="Nzev"/>
      </w:pPr>
      <w:r>
        <w:t xml:space="preserve">a </w:t>
      </w:r>
    </w:p>
    <w:p w:rsidR="00E122E5" w:rsidRDefault="00E122E5" w:rsidP="00C05A96">
      <w:pPr>
        <w:pStyle w:val="Nzev"/>
      </w:pPr>
      <w:r>
        <w:t>zadávací dokumentace</w:t>
      </w:r>
    </w:p>
    <w:p w:rsidR="00E122E5" w:rsidRDefault="00E122E5" w:rsidP="00C05A96"/>
    <w:p w:rsidR="00E122E5" w:rsidRDefault="00E122E5" w:rsidP="00C05A96">
      <w:pPr>
        <w:pStyle w:val="Podtitul"/>
      </w:pPr>
      <w:r>
        <w:t>veřejné zakázky malého rozsahu</w:t>
      </w:r>
    </w:p>
    <w:p w:rsidR="00E122E5" w:rsidRDefault="00E122E5" w:rsidP="00C05A96"/>
    <w:p w:rsidR="00E122E5" w:rsidRDefault="00E122E5" w:rsidP="00C05A96">
      <w:pPr>
        <w:pStyle w:val="Nzev"/>
      </w:pPr>
      <w:r>
        <w:t>„</w:t>
      </w:r>
      <w:r w:rsidR="00B039AE">
        <w:t>Oprava chodníku</w:t>
      </w:r>
      <w:r w:rsidR="00561D1D">
        <w:t xml:space="preserve"> – SpŠSE A voš lIBEREC</w:t>
      </w:r>
      <w:r>
        <w:t>“</w:t>
      </w:r>
    </w:p>
    <w:p w:rsidR="00E122E5" w:rsidRDefault="00E122E5" w:rsidP="00C05A96"/>
    <w:p w:rsidR="00E122E5" w:rsidRDefault="00E122E5" w:rsidP="00C05A96"/>
    <w:p w:rsidR="00E122E5" w:rsidRPr="00E02F83" w:rsidRDefault="00E122E5">
      <w:pPr>
        <w:pStyle w:val="Nadpisobsahu"/>
        <w:rPr>
          <w:rStyle w:val="Nadpis3Char"/>
          <w:b/>
        </w:rPr>
      </w:pPr>
      <w:r>
        <w:rPr>
          <w:rStyle w:val="Nadpis3Char"/>
          <w:b/>
        </w:rPr>
        <w:t>Obsah:</w:t>
      </w:r>
    </w:p>
    <w:p w:rsidR="00E122E5" w:rsidRPr="00E02F83" w:rsidRDefault="00E122E5" w:rsidP="00E02F83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r w:rsidRPr="00E02F83">
        <w:rPr>
          <w:rFonts w:ascii="Times New Roman" w:hAnsi="Times New Roman"/>
          <w:sz w:val="24"/>
          <w:szCs w:val="24"/>
        </w:rPr>
        <w:fldChar w:fldCharType="begin"/>
      </w:r>
      <w:r w:rsidRPr="00E02F83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E02F83">
        <w:rPr>
          <w:rFonts w:ascii="Times New Roman" w:hAnsi="Times New Roman"/>
          <w:sz w:val="24"/>
          <w:szCs w:val="24"/>
        </w:rPr>
        <w:fldChar w:fldCharType="separate"/>
      </w:r>
      <w:hyperlink w:anchor="_Toc327795731" w:history="1">
        <w:r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1.</w:t>
        </w:r>
        <w:r w:rsidRPr="00E02F83">
          <w:rPr>
            <w:rFonts w:ascii="Times New Roman" w:hAnsi="Times New Roman"/>
            <w:noProof/>
            <w:sz w:val="24"/>
            <w:szCs w:val="24"/>
          </w:rPr>
          <w:tab/>
        </w:r>
        <w:r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Základní údaje o zadavateli</w:t>
        </w:r>
        <w:r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_Toc327795731 \h </w:instrText>
        </w:r>
        <w:r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53516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FA1777" w:rsidP="00E02F83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32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2.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Předmět veřejné zakázky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_Toc327795732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53516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FA1777" w:rsidP="00E02F83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33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3.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Místo plnění veřejné zakázky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_Toc327795733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53516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FA1777" w:rsidP="00E02F83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34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4.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Termín plnění veřejné zakázky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_Toc327795734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53516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FA1777" w:rsidP="00E02F83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35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5.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Prohlídka místa plnění a dotazy k zadávací dokumentaci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_Toc327795735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53516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FA1777" w:rsidP="00E02F83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36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6.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Požadavky na prokázání splnění kvalifikace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_Toc327795736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53516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FA1777" w:rsidP="00E02F83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37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7.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Způsob zpracování nabídkové ceny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_Toc327795737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53516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FA1777" w:rsidP="00E02F83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38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8.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Platební podmínky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_Toc327795738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53516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FA1777" w:rsidP="00E02F83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39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9.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Hodnotící kritéria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_Toc327795739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53516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FA1777" w:rsidP="00E02F83">
      <w:pPr>
        <w:pStyle w:val="Obsah3"/>
        <w:tabs>
          <w:tab w:val="left" w:pos="567"/>
          <w:tab w:val="left" w:pos="1100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40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10.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Obchodní podmínky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_Toc327795740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53516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FA1777" w:rsidP="00E02F83">
      <w:pPr>
        <w:pStyle w:val="Obsah3"/>
        <w:tabs>
          <w:tab w:val="left" w:pos="567"/>
          <w:tab w:val="left" w:pos="1100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41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11.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Členění nabídky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_Toc327795741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53516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FA1777" w:rsidP="00E02F83">
      <w:pPr>
        <w:pStyle w:val="Obsah3"/>
        <w:tabs>
          <w:tab w:val="left" w:pos="567"/>
          <w:tab w:val="left" w:pos="1100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42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12.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Lhůta a místo pro podání nabídek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_Toc327795742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53516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FA1777" w:rsidP="00E02F83">
      <w:pPr>
        <w:pStyle w:val="Obsah3"/>
        <w:tabs>
          <w:tab w:val="left" w:pos="567"/>
          <w:tab w:val="left" w:pos="1100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43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13.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Zadávací lhůta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_Toc327795743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53516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FA1777" w:rsidP="00E02F83">
      <w:pPr>
        <w:pStyle w:val="Obsah3"/>
        <w:tabs>
          <w:tab w:val="left" w:pos="567"/>
          <w:tab w:val="left" w:pos="1100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44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14.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Pokyny pro zpracování nabídky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_Toc327795744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53516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FA1777" w:rsidP="00E02F83">
      <w:pPr>
        <w:pStyle w:val="Obsah3"/>
        <w:tabs>
          <w:tab w:val="left" w:pos="567"/>
          <w:tab w:val="left" w:pos="1100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45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15.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Další podmínky a vyhrazená práva zadavatele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_Toc327795745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53516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Default="00E122E5" w:rsidP="00E02F83">
      <w:pPr>
        <w:tabs>
          <w:tab w:val="left" w:pos="567"/>
        </w:tabs>
        <w:rPr>
          <w:b/>
          <w:bCs/>
        </w:rPr>
      </w:pPr>
      <w:r w:rsidRPr="00E02F83">
        <w:rPr>
          <w:szCs w:val="24"/>
        </w:rPr>
        <w:fldChar w:fldCharType="end"/>
      </w:r>
    </w:p>
    <w:p w:rsidR="00E122E5" w:rsidRPr="00E02F83" w:rsidRDefault="00E122E5" w:rsidP="00E02F83">
      <w:pPr>
        <w:tabs>
          <w:tab w:val="left" w:pos="567"/>
        </w:tabs>
        <w:rPr>
          <w:rStyle w:val="Siln"/>
          <w:b w:val="0"/>
        </w:rPr>
      </w:pPr>
      <w:r>
        <w:rPr>
          <w:rStyle w:val="Siln"/>
          <w:bCs/>
        </w:rPr>
        <w:t>Pří</w:t>
      </w:r>
      <w:r w:rsidRPr="00E02F83">
        <w:rPr>
          <w:rStyle w:val="Siln"/>
          <w:bCs/>
        </w:rPr>
        <w:t>lohy</w:t>
      </w:r>
      <w:r>
        <w:rPr>
          <w:rStyle w:val="Siln"/>
          <w:bCs/>
        </w:rPr>
        <w:t>:</w:t>
      </w:r>
    </w:p>
    <w:p w:rsidR="00E122E5" w:rsidRDefault="00E122E5" w:rsidP="00345848">
      <w:pPr>
        <w:tabs>
          <w:tab w:val="left" w:pos="567"/>
        </w:tabs>
      </w:pPr>
      <w:r>
        <w:t>1. Vzor krycího listu nabídky</w:t>
      </w:r>
    </w:p>
    <w:p w:rsidR="00E122E5" w:rsidRDefault="00E122E5" w:rsidP="00345848">
      <w:pPr>
        <w:tabs>
          <w:tab w:val="left" w:pos="2160"/>
        </w:tabs>
        <w:suppressAutoHyphens/>
        <w:jc w:val="left"/>
      </w:pPr>
      <w:r>
        <w:t xml:space="preserve">2. </w:t>
      </w:r>
      <w:r w:rsidRPr="00E4699F">
        <w:t>Vzor čestného prohlášení dle § 53 odst. 1 písm. a) – k) zákona</w:t>
      </w:r>
    </w:p>
    <w:p w:rsidR="00E122E5" w:rsidRPr="001951C0" w:rsidRDefault="00E122E5" w:rsidP="00345848">
      <w:pPr>
        <w:tabs>
          <w:tab w:val="left" w:pos="2160"/>
        </w:tabs>
        <w:suppressAutoHyphens/>
        <w:jc w:val="left"/>
      </w:pPr>
      <w:r w:rsidRPr="001951C0">
        <w:t>3. Závazný návrh kupní smlouvy</w:t>
      </w:r>
    </w:p>
    <w:p w:rsidR="00E122E5" w:rsidRDefault="00E122E5" w:rsidP="00345848">
      <w:r w:rsidRPr="001951C0">
        <w:t>4. Formulář pro technickou specifikaci a členění nabídkové ceny</w:t>
      </w:r>
    </w:p>
    <w:p w:rsidR="00E122E5" w:rsidRDefault="00E122E5">
      <w:pPr>
        <w:spacing w:after="200" w:line="276" w:lineRule="auto"/>
        <w:jc w:val="left"/>
      </w:pPr>
      <w:r>
        <w:br w:type="page"/>
      </w:r>
    </w:p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0" w:name="_Ref327795645"/>
      <w:bookmarkStart w:id="1" w:name="_Toc327795731"/>
      <w:r w:rsidRPr="00C05A96">
        <w:t>Základní údaje o zadavateli</w:t>
      </w:r>
      <w:bookmarkEnd w:id="0"/>
      <w:bookmarkEnd w:id="1"/>
    </w:p>
    <w:p w:rsidR="00E122E5" w:rsidRDefault="00E122E5" w:rsidP="00C05A96"/>
    <w:tbl>
      <w:tblPr>
        <w:tblW w:w="0" w:type="auto"/>
        <w:tblLook w:val="0000" w:firstRow="0" w:lastRow="0" w:firstColumn="0" w:lastColumn="0" w:noHBand="0" w:noVBand="0"/>
      </w:tblPr>
      <w:tblGrid>
        <w:gridCol w:w="2093"/>
        <w:gridCol w:w="283"/>
        <w:gridCol w:w="6894"/>
      </w:tblGrid>
      <w:tr w:rsidR="00E122E5" w:rsidRPr="0005147F" w:rsidTr="0005147F">
        <w:tc>
          <w:tcPr>
            <w:tcW w:w="2093" w:type="dxa"/>
          </w:tcPr>
          <w:p w:rsidR="00E122E5" w:rsidRPr="0005147F" w:rsidRDefault="00E122E5" w:rsidP="00410499">
            <w:pPr>
              <w:rPr>
                <w:b/>
              </w:rPr>
            </w:pPr>
            <w:r w:rsidRPr="0005147F">
              <w:rPr>
                <w:b/>
                <w:sz w:val="22"/>
              </w:rPr>
              <w:t>Název zadavatele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8A070F" w:rsidRDefault="008A070F" w:rsidP="00EC6803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Střední průmyslová škola strojní a elektrotechnická a Vyšší odborná škola, Liberec 1, Masarykova 3, příspěvková organizace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>
            <w:r w:rsidRPr="0005147F">
              <w:rPr>
                <w:sz w:val="22"/>
              </w:rPr>
              <w:t>Sídlo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8A070F" w:rsidRDefault="008A070F" w:rsidP="00C05A96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Masarykova 460/3, 460 84 Liberec 1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>
            <w:r w:rsidRPr="0005147F">
              <w:rPr>
                <w:sz w:val="22"/>
              </w:rPr>
              <w:t>IČ zadavatele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05147F" w:rsidRDefault="008A070F" w:rsidP="00C05A96">
            <w:r>
              <w:t>46747991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>
            <w:r w:rsidRPr="0005147F">
              <w:rPr>
                <w:sz w:val="22"/>
              </w:rPr>
              <w:t>DIČ zadavatele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05147F" w:rsidRDefault="008A070F" w:rsidP="00C05A96">
            <w:r>
              <w:t>Nejsme plátci DPH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>
            <w:r w:rsidRPr="0005147F">
              <w:rPr>
                <w:sz w:val="22"/>
              </w:rPr>
              <w:t>Telefon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8A070F" w:rsidRPr="0005147F" w:rsidRDefault="008A070F" w:rsidP="00C05A96">
            <w:r>
              <w:t>485 100 113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>
            <w:r w:rsidRPr="0005147F">
              <w:rPr>
                <w:sz w:val="22"/>
              </w:rPr>
              <w:t>Fax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05147F" w:rsidRDefault="008A070F" w:rsidP="00C05A96">
            <w:r>
              <w:t>485 100 063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>
            <w:r w:rsidRPr="0005147F">
              <w:rPr>
                <w:sz w:val="22"/>
              </w:rPr>
              <w:t>Web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05147F" w:rsidRDefault="008A070F" w:rsidP="00C05A96">
            <w:r>
              <w:t>www.pslib.cz</w:t>
            </w:r>
          </w:p>
        </w:tc>
      </w:tr>
      <w:tr w:rsidR="00E122E5" w:rsidRPr="0005147F" w:rsidTr="000514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E122E5" w:rsidRPr="0005147F" w:rsidRDefault="00E122E5" w:rsidP="0006325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22E5" w:rsidRPr="0005147F" w:rsidRDefault="00E122E5" w:rsidP="0005147F">
            <w:pPr>
              <w:jc w:val="center"/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E122E5" w:rsidRPr="0005147F" w:rsidRDefault="00E122E5" w:rsidP="00063252"/>
        </w:tc>
      </w:tr>
    </w:tbl>
    <w:p w:rsidR="00E122E5" w:rsidRDefault="00E122E5"/>
    <w:tbl>
      <w:tblPr>
        <w:tblW w:w="0" w:type="auto"/>
        <w:tblLook w:val="0000" w:firstRow="0" w:lastRow="0" w:firstColumn="0" w:lastColumn="0" w:noHBand="0" w:noVBand="0"/>
      </w:tblPr>
      <w:tblGrid>
        <w:gridCol w:w="2093"/>
        <w:gridCol w:w="283"/>
        <w:gridCol w:w="2410"/>
        <w:gridCol w:w="284"/>
        <w:gridCol w:w="4200"/>
      </w:tblGrid>
      <w:tr w:rsidR="00E122E5" w:rsidRPr="0005147F" w:rsidTr="0005147F">
        <w:tc>
          <w:tcPr>
            <w:tcW w:w="4786" w:type="dxa"/>
            <w:gridSpan w:val="3"/>
          </w:tcPr>
          <w:p w:rsidR="00E122E5" w:rsidRPr="0005147F" w:rsidRDefault="00E122E5" w:rsidP="00C05A96">
            <w:pPr>
              <w:rPr>
                <w:b/>
              </w:rPr>
            </w:pPr>
            <w:r w:rsidRPr="0005147F">
              <w:rPr>
                <w:b/>
                <w:sz w:val="22"/>
              </w:rPr>
              <w:t>Osoba oprávněná jednat jménem zadavatele</w:t>
            </w:r>
          </w:p>
        </w:tc>
        <w:tc>
          <w:tcPr>
            <w:tcW w:w="284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4200" w:type="dxa"/>
          </w:tcPr>
          <w:p w:rsidR="00E122E5" w:rsidRPr="0005147F" w:rsidRDefault="00E122E5" w:rsidP="00C05A96"/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Jméno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8A070F" w:rsidP="008A070F">
            <w:pPr>
              <w:rPr>
                <w:rStyle w:val="Doporuen"/>
              </w:rPr>
            </w:pPr>
            <w:r>
              <w:rPr>
                <w:rStyle w:val="Doporuen"/>
                <w:color w:val="auto"/>
                <w:u w:val="none"/>
              </w:rPr>
              <w:t>Ing. Josef Šorm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Funkce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8A070F" w:rsidP="00C05A96">
            <w:r>
              <w:t>Ředitel školy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E-mail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FA1777" w:rsidP="00C05A96">
            <w:hyperlink r:id="rId9" w:history="1">
              <w:r w:rsidR="008A070F" w:rsidRPr="00CC272B">
                <w:rPr>
                  <w:rStyle w:val="Hypertextovodkaz"/>
                </w:rPr>
                <w:t>sekretariat@pslib.cz</w:t>
              </w:r>
            </w:hyperlink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Telefon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8A070F" w:rsidP="00C05A96">
            <w:r>
              <w:t>485 100 223</w:t>
            </w:r>
          </w:p>
        </w:tc>
      </w:tr>
      <w:tr w:rsidR="00E122E5" w:rsidRPr="0005147F" w:rsidTr="0005147F">
        <w:tc>
          <w:tcPr>
            <w:tcW w:w="4786" w:type="dxa"/>
            <w:gridSpan w:val="3"/>
          </w:tcPr>
          <w:p w:rsidR="00E122E5" w:rsidRPr="0005147F" w:rsidRDefault="00E122E5" w:rsidP="007645F9">
            <w:pPr>
              <w:rPr>
                <w:b/>
              </w:rPr>
            </w:pPr>
            <w:r w:rsidRPr="0005147F">
              <w:rPr>
                <w:b/>
                <w:sz w:val="22"/>
              </w:rPr>
              <w:t>Kontaktní osoba zadavatele</w:t>
            </w:r>
          </w:p>
        </w:tc>
        <w:tc>
          <w:tcPr>
            <w:tcW w:w="284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4200" w:type="dxa"/>
          </w:tcPr>
          <w:p w:rsidR="00E122E5" w:rsidRPr="0005147F" w:rsidRDefault="00E122E5" w:rsidP="00C05A96"/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Jméno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9C54C3" w:rsidP="00561D1D">
            <w:r>
              <w:t xml:space="preserve">Ing. </w:t>
            </w:r>
            <w:r w:rsidR="00561D1D">
              <w:t>Jaroslav Semerád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Funkce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561D1D" w:rsidP="00C05A96">
            <w:r>
              <w:t>Vedoucí dílen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E-mail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FA1777" w:rsidP="00561D1D">
            <w:hyperlink r:id="rId10" w:history="1">
              <w:r w:rsidR="00561D1D" w:rsidRPr="005D06B0">
                <w:rPr>
                  <w:rStyle w:val="Hypertextovodkaz"/>
                </w:rPr>
                <w:t>jaroslav.semerad@pslib.cz</w:t>
              </w:r>
            </w:hyperlink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Telefon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8A070F" w:rsidP="00C05A96">
            <w:r>
              <w:t>485 100 113</w:t>
            </w:r>
          </w:p>
        </w:tc>
      </w:tr>
    </w:tbl>
    <w:p w:rsidR="00E122E5" w:rsidRPr="00C05A96" w:rsidRDefault="00E122E5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2" w:name="_Toc327795732"/>
      <w:r w:rsidRPr="00C05A96">
        <w:t>Předmět veřejné zakázky</w:t>
      </w:r>
      <w:bookmarkEnd w:id="2"/>
    </w:p>
    <w:p w:rsidR="00E122E5" w:rsidRDefault="00E122E5" w:rsidP="00C05A96"/>
    <w:p w:rsidR="00E122E5" w:rsidRDefault="00E122E5" w:rsidP="00561D1D">
      <w:pPr>
        <w:snapToGrid w:val="0"/>
        <w:rPr>
          <w:szCs w:val="20"/>
        </w:rPr>
      </w:pPr>
      <w:r w:rsidRPr="00547D5E">
        <w:rPr>
          <w:bCs/>
        </w:rPr>
        <w:t>Předmětem v</w:t>
      </w:r>
      <w:r w:rsidRPr="00547D5E">
        <w:rPr>
          <w:szCs w:val="20"/>
        </w:rPr>
        <w:t xml:space="preserve">eřejné zakázky je </w:t>
      </w:r>
      <w:r w:rsidR="00B039AE">
        <w:rPr>
          <w:szCs w:val="20"/>
        </w:rPr>
        <w:t>oprava chodníku podél budovy C – školní dílny. Jmenovitě se jedná o opravu kanalizační vpusti, výměnu stávajících roštů, zabudování zvedací plošiny a pokládku zámkové dlažby. Stávající stav je zachycen na obr. 1.</w:t>
      </w:r>
    </w:p>
    <w:p w:rsidR="00561D1D" w:rsidRDefault="00561D1D" w:rsidP="00561D1D">
      <w:pPr>
        <w:snapToGrid w:val="0"/>
      </w:pPr>
    </w:p>
    <w:p w:rsidR="00E122E5" w:rsidRPr="003143D2" w:rsidRDefault="00E122E5" w:rsidP="00345848">
      <w:pPr>
        <w:rPr>
          <w:b/>
        </w:rPr>
      </w:pPr>
      <w:r w:rsidRPr="003143D2">
        <w:rPr>
          <w:b/>
        </w:rPr>
        <w:t>2.1 Vymezení předmětu plnění</w:t>
      </w:r>
    </w:p>
    <w:p w:rsidR="00E122E5" w:rsidRDefault="00E122E5" w:rsidP="00345848">
      <w:pPr>
        <w:rPr>
          <w:szCs w:val="20"/>
        </w:rPr>
      </w:pPr>
    </w:p>
    <w:p w:rsidR="00E122E5" w:rsidRDefault="00E122E5" w:rsidP="00345848">
      <w:pPr>
        <w:rPr>
          <w:szCs w:val="20"/>
        </w:rPr>
      </w:pPr>
      <w:r>
        <w:rPr>
          <w:szCs w:val="20"/>
        </w:rPr>
        <w:t xml:space="preserve">Následně uvedené hodnoty parametrů jsou minimálně přípustné. Vyšší hodnoty nebo kvalitativně vyšší technologie se připouští. </w:t>
      </w:r>
    </w:p>
    <w:p w:rsidR="009C54C3" w:rsidRDefault="00E122E5" w:rsidP="00345848">
      <w:r w:rsidRPr="001951C0">
        <w:t>Pokud se v zadávací dokumentaci či přílohách vyskytnou obchodní názvy některých výrobků nebo dodávek, případně jiná označení, mající vztah ke konkrétnímu dodavateli, jedná se o vymezení předpokládaného standardu a uchazeč je oprávněn navrhnout jiné, technicky a kvalitativně srovnatelné řešení.</w:t>
      </w:r>
      <w:r w:rsidR="009C54C3">
        <w:t xml:space="preserve"> </w:t>
      </w:r>
    </w:p>
    <w:p w:rsidR="00097A79" w:rsidRDefault="00097A79" w:rsidP="00345848"/>
    <w:p w:rsidR="00B039AE" w:rsidRDefault="00B039AE" w:rsidP="00345848"/>
    <w:p w:rsidR="00097A79" w:rsidRPr="00C71AA8" w:rsidRDefault="00097A79" w:rsidP="00B039AE">
      <w:pPr>
        <w:pStyle w:val="Nadpis3"/>
        <w:rPr>
          <w:b w:val="0"/>
          <w:bCs w:val="0"/>
          <w:szCs w:val="24"/>
        </w:rPr>
      </w:pPr>
      <w:r w:rsidRPr="00C71AA8">
        <w:t xml:space="preserve">Stručný popis </w:t>
      </w:r>
      <w:r>
        <w:t xml:space="preserve">požadavků </w:t>
      </w:r>
    </w:p>
    <w:p w:rsidR="00097A79" w:rsidRPr="00C71AA8" w:rsidRDefault="00097A79" w:rsidP="00097A79">
      <w:pPr>
        <w:pStyle w:val="Odstavecseseznamem"/>
        <w:autoSpaceDE w:val="0"/>
        <w:autoSpaceDN w:val="0"/>
        <w:adjustRightInd w:val="0"/>
        <w:rPr>
          <w:szCs w:val="24"/>
        </w:rPr>
      </w:pPr>
    </w:p>
    <w:p w:rsidR="00B039AE" w:rsidRPr="00B039AE" w:rsidRDefault="00B039AE" w:rsidP="00B039AE">
      <w:pPr>
        <w:rPr>
          <w:u w:val="single"/>
        </w:rPr>
      </w:pPr>
      <w:r w:rsidRPr="00B039AE">
        <w:rPr>
          <w:u w:val="single"/>
        </w:rPr>
        <w:t>Popis bouracích prací</w:t>
      </w:r>
    </w:p>
    <w:p w:rsidR="00B039AE" w:rsidRDefault="00B039AE" w:rsidP="00B039AE">
      <w:pPr>
        <w:pStyle w:val="Odstavecseseznamem"/>
        <w:numPr>
          <w:ilvl w:val="0"/>
          <w:numId w:val="34"/>
        </w:numPr>
        <w:spacing w:after="160" w:line="259" w:lineRule="auto"/>
        <w:jc w:val="left"/>
      </w:pPr>
      <w:r>
        <w:t>Vybourání stávajících roštů nad okny v suterénu</w:t>
      </w:r>
    </w:p>
    <w:p w:rsidR="00B039AE" w:rsidRDefault="00B039AE" w:rsidP="00B039AE">
      <w:pPr>
        <w:pStyle w:val="Odstavecseseznamem"/>
        <w:numPr>
          <w:ilvl w:val="0"/>
          <w:numId w:val="34"/>
        </w:numPr>
        <w:spacing w:after="160" w:line="259" w:lineRule="auto"/>
        <w:jc w:val="left"/>
      </w:pPr>
      <w:r>
        <w:t>Vybourání záklopu nad bývalou výtahovou šachtou</w:t>
      </w:r>
    </w:p>
    <w:p w:rsidR="00B039AE" w:rsidRDefault="00B039AE" w:rsidP="00B039AE">
      <w:pPr>
        <w:pStyle w:val="Odstavecseseznamem"/>
        <w:numPr>
          <w:ilvl w:val="0"/>
          <w:numId w:val="34"/>
        </w:numPr>
        <w:spacing w:after="160" w:line="259" w:lineRule="auto"/>
        <w:jc w:val="left"/>
      </w:pPr>
      <w:r>
        <w:t>Ubourání stávající rampy pro umístění zvedací plošiny- viz nákres v příloze</w:t>
      </w:r>
    </w:p>
    <w:p w:rsidR="00B039AE" w:rsidRDefault="00B039AE" w:rsidP="00B039AE">
      <w:pPr>
        <w:pStyle w:val="Odstavecseseznamem"/>
        <w:numPr>
          <w:ilvl w:val="0"/>
          <w:numId w:val="34"/>
        </w:numPr>
        <w:spacing w:after="160" w:line="259" w:lineRule="auto"/>
        <w:jc w:val="left"/>
      </w:pPr>
      <w:r>
        <w:t>Vyhloubení rýhy pro nový chodník se zámkovou dlažbou, včetně vybourání betonu.</w:t>
      </w:r>
    </w:p>
    <w:p w:rsidR="00B039AE" w:rsidRDefault="00B039AE" w:rsidP="00B039AE">
      <w:pPr>
        <w:pStyle w:val="Odstavecseseznamem"/>
        <w:spacing w:after="160" w:line="259" w:lineRule="auto"/>
        <w:ind w:left="720"/>
        <w:jc w:val="left"/>
      </w:pPr>
    </w:p>
    <w:p w:rsidR="00B039AE" w:rsidRPr="00B039AE" w:rsidRDefault="00B039AE" w:rsidP="00B039AE">
      <w:pPr>
        <w:rPr>
          <w:u w:val="single"/>
        </w:rPr>
      </w:pPr>
      <w:r w:rsidRPr="00B039AE">
        <w:rPr>
          <w:u w:val="single"/>
        </w:rPr>
        <w:lastRenderedPageBreak/>
        <w:t>Popis stavebních prací</w:t>
      </w:r>
    </w:p>
    <w:p w:rsidR="00B039AE" w:rsidRDefault="00B039AE" w:rsidP="00B039AE">
      <w:r>
        <w:t>V rámci této zakázky bude vybudován nový chodník ze zámkové dlažby dle přílohy č. 4. Do tělesa rampy bude zabudována zvedací plošina. Zvedací plošina bude vyzvednuta ze stávajícího umístění – viz příloha č. 5. Prostor stávajícího umístění zvedací plošiny bude zasypán a zadlážděn zámkovou dlažbou – jedná se cca o 6m</w:t>
      </w:r>
      <w:r>
        <w:rPr>
          <w:vertAlign w:val="superscript"/>
        </w:rPr>
        <w:t>2</w:t>
      </w:r>
      <w:r>
        <w:t>, hloubka cca 80cm. Všude bude použita zámková dlažba o tloušťce 8cm. U nově budovaného chodníku je nutné dodržet dostatečný spád od budovy. To bude předpokládat hranu chodníku u budovy zvednout o proti távajícímu stavu cca o 10cm. Hrana chodníku v části do komunikace bude v úrovni komunikace a bude zakončena nájezdovým obrubníkem. Dále budou dodány a zabudovány nové pozinkované rošty – viz příloha č. 4 a zabudována nová kanalizační vpust – též zakresleno v příloze č. 4. V rámci zabudování zvedací plošiny do tělesa rampy, bude provedena celková oprava rampy.</w:t>
      </w:r>
    </w:p>
    <w:p w:rsidR="00B039AE" w:rsidRDefault="00B039AE" w:rsidP="00B039AE"/>
    <w:p w:rsidR="00B039AE" w:rsidRPr="009F047D" w:rsidRDefault="00B039AE" w:rsidP="00B039AE">
      <w:pPr>
        <w:rPr>
          <w:rFonts w:ascii="Cambria" w:hAnsi="Cambria"/>
          <w:iCs/>
          <w:color w:val="000000"/>
          <w:u w:val="single"/>
        </w:rPr>
      </w:pPr>
      <w:r w:rsidRPr="009F047D">
        <w:rPr>
          <w:rFonts w:ascii="Cambria" w:hAnsi="Cambria"/>
          <w:iCs/>
          <w:color w:val="000000"/>
          <w:u w:val="single"/>
        </w:rPr>
        <w:t>Záruka:</w:t>
      </w:r>
    </w:p>
    <w:p w:rsidR="00B039AE" w:rsidRDefault="00B039AE" w:rsidP="00B039AE">
      <w:pPr>
        <w:numPr>
          <w:ilvl w:val="0"/>
          <w:numId w:val="33"/>
        </w:numPr>
        <w:autoSpaceDE w:val="0"/>
        <w:autoSpaceDN w:val="0"/>
        <w:adjustRightInd w:val="0"/>
        <w:contextualSpacing/>
        <w:jc w:val="left"/>
        <w:rPr>
          <w:szCs w:val="24"/>
        </w:rPr>
      </w:pPr>
      <w:r>
        <w:rPr>
          <w:szCs w:val="24"/>
        </w:rPr>
        <w:t>Na dodávku bude poskytnuta standartní záruka</w:t>
      </w:r>
    </w:p>
    <w:p w:rsidR="00B039AE" w:rsidRPr="00B039AE" w:rsidRDefault="00B039AE" w:rsidP="00345848"/>
    <w:p w:rsidR="001336E7" w:rsidRDefault="00826ABC" w:rsidP="00345848">
      <w:pPr>
        <w:rPr>
          <w:u w:val="single"/>
        </w:rPr>
      </w:pPr>
      <w:r>
        <w:rPr>
          <w:u w:val="single"/>
        </w:rPr>
        <w:t>Přílohy:</w:t>
      </w:r>
    </w:p>
    <w:p w:rsidR="00826ABC" w:rsidRDefault="00826ABC" w:rsidP="00345848">
      <w:r>
        <w:t>č. 1 – Stávající stav chodníku</w:t>
      </w:r>
    </w:p>
    <w:p w:rsidR="00826ABC" w:rsidRDefault="00826ABC" w:rsidP="00345848">
      <w:r>
        <w:t>č. 2 – Stávající stav nakládací rampy</w:t>
      </w:r>
    </w:p>
    <w:p w:rsidR="00826ABC" w:rsidRDefault="00826ABC" w:rsidP="00345848">
      <w:r>
        <w:t>č. 3 – Stávající stav kanalizační vpusti</w:t>
      </w:r>
    </w:p>
    <w:p w:rsidR="00826ABC" w:rsidRDefault="00826ABC" w:rsidP="00345848">
      <w:r>
        <w:t>č. 4 – Situační nákres nového chodníku</w:t>
      </w:r>
    </w:p>
    <w:p w:rsidR="00826ABC" w:rsidRDefault="00826ABC" w:rsidP="00345848">
      <w:r>
        <w:t>č. 5 – Stávající umístění zvedací plošiny</w:t>
      </w:r>
    </w:p>
    <w:p w:rsidR="00826ABC" w:rsidRPr="00826ABC" w:rsidRDefault="00826ABC" w:rsidP="00345848">
      <w:r>
        <w:t>č. 6 – Stávající napojení chodníku na schody u vchodu do budovy</w:t>
      </w:r>
    </w:p>
    <w:p w:rsidR="00B039AE" w:rsidRDefault="00B039AE" w:rsidP="00345848"/>
    <w:p w:rsidR="006676A4" w:rsidRDefault="00E122E5" w:rsidP="00345848">
      <w:r>
        <w:t>Předpokládaná hodnota předmětu veřejné zakázky činí</w:t>
      </w:r>
      <w:r w:rsidR="00097A79">
        <w:t xml:space="preserve"> 1</w:t>
      </w:r>
      <w:r w:rsidR="00413BD3">
        <w:t>64 500</w:t>
      </w:r>
      <w:r w:rsidR="00097A79">
        <w:t>,00 bez DPH (1</w:t>
      </w:r>
      <w:r w:rsidR="00413BD3">
        <w:t>9</w:t>
      </w:r>
      <w:r w:rsidR="00097A79">
        <w:t>9 </w:t>
      </w:r>
      <w:r w:rsidR="00413BD3">
        <w:t>045</w:t>
      </w:r>
      <w:r w:rsidR="00097A79">
        <w:t>,00 Kč vč. DPH).</w:t>
      </w:r>
    </w:p>
    <w:p w:rsidR="006676A4" w:rsidRDefault="006676A4" w:rsidP="00C05A96"/>
    <w:p w:rsidR="006676A4" w:rsidRPr="00C05A96" w:rsidRDefault="006676A4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3" w:name="_Toc327795733"/>
      <w:r w:rsidRPr="00C05A96">
        <w:t>Místo plnění veřejné zakázky</w:t>
      </w:r>
      <w:bookmarkEnd w:id="3"/>
      <w:r w:rsidR="00491BD5">
        <w:t xml:space="preserve"> </w:t>
      </w:r>
    </w:p>
    <w:p w:rsidR="00E122E5" w:rsidRPr="006676A4" w:rsidRDefault="00E122E5" w:rsidP="00C05A96">
      <w:r>
        <w:t xml:space="preserve">Místem plnění veřejné zakázky je </w:t>
      </w:r>
      <w:r w:rsidR="006676A4">
        <w:rPr>
          <w:rStyle w:val="Doporuen"/>
          <w:color w:val="auto"/>
          <w:u w:val="none"/>
        </w:rPr>
        <w:t>sídlo zadavatele – Masarykova 4608/3, Liberec 1.</w:t>
      </w:r>
    </w:p>
    <w:p w:rsidR="006676A4" w:rsidRDefault="006676A4" w:rsidP="00C05A96"/>
    <w:p w:rsidR="00097A79" w:rsidRPr="00C05A96" w:rsidRDefault="00097A79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4" w:name="_Toc327795734"/>
      <w:r w:rsidRPr="00C05A96">
        <w:t>Termín plnění veřejné zakázky</w:t>
      </w:r>
      <w:bookmarkEnd w:id="4"/>
      <w:r w:rsidR="00491BD5">
        <w:t xml:space="preserve"> </w:t>
      </w:r>
    </w:p>
    <w:p w:rsidR="00097A79" w:rsidRPr="00097A79" w:rsidRDefault="00097A79" w:rsidP="00097A79"/>
    <w:tbl>
      <w:tblPr>
        <w:tblW w:w="0" w:type="auto"/>
        <w:tblLook w:val="0000" w:firstRow="0" w:lastRow="0" w:firstColumn="0" w:lastColumn="0" w:noHBand="0" w:noVBand="0"/>
      </w:tblPr>
      <w:tblGrid>
        <w:gridCol w:w="4077"/>
        <w:gridCol w:w="284"/>
        <w:gridCol w:w="4909"/>
      </w:tblGrid>
      <w:tr w:rsidR="00E122E5" w:rsidRPr="0005147F" w:rsidTr="0005147F">
        <w:tc>
          <w:tcPr>
            <w:tcW w:w="4077" w:type="dxa"/>
          </w:tcPr>
          <w:p w:rsidR="00E122E5" w:rsidRPr="0005147F" w:rsidRDefault="00E122E5" w:rsidP="007645F9">
            <w:r w:rsidRPr="0005147F">
              <w:rPr>
                <w:sz w:val="22"/>
              </w:rPr>
              <w:t>Předpokládaný termín zahájení plnění</w:t>
            </w:r>
          </w:p>
        </w:tc>
        <w:tc>
          <w:tcPr>
            <w:tcW w:w="284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4909" w:type="dxa"/>
          </w:tcPr>
          <w:p w:rsidR="00E122E5" w:rsidRPr="006676A4" w:rsidRDefault="00413BD3" w:rsidP="00413BD3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0</w:t>
            </w:r>
            <w:r w:rsidR="00353516">
              <w:rPr>
                <w:rStyle w:val="Doporuen"/>
                <w:color w:val="auto"/>
                <w:u w:val="none"/>
              </w:rPr>
              <w:t>7</w:t>
            </w:r>
            <w:r w:rsidR="00491BD5">
              <w:rPr>
                <w:rStyle w:val="Doporuen"/>
                <w:color w:val="auto"/>
                <w:u w:val="none"/>
              </w:rPr>
              <w:t xml:space="preserve">. </w:t>
            </w:r>
            <w:r w:rsidR="00097A79">
              <w:rPr>
                <w:rStyle w:val="Doporuen"/>
                <w:color w:val="auto"/>
                <w:u w:val="none"/>
              </w:rPr>
              <w:t>0</w:t>
            </w:r>
            <w:r>
              <w:rPr>
                <w:rStyle w:val="Doporuen"/>
                <w:color w:val="auto"/>
                <w:u w:val="none"/>
              </w:rPr>
              <w:t>7</w:t>
            </w:r>
            <w:r w:rsidR="00491BD5">
              <w:rPr>
                <w:rStyle w:val="Doporuen"/>
                <w:color w:val="auto"/>
                <w:u w:val="none"/>
              </w:rPr>
              <w:t xml:space="preserve">. </w:t>
            </w:r>
            <w:r w:rsidR="00F62E8A">
              <w:rPr>
                <w:rStyle w:val="Doporuen"/>
                <w:color w:val="auto"/>
                <w:u w:val="none"/>
              </w:rPr>
              <w:t>2014</w:t>
            </w:r>
          </w:p>
        </w:tc>
      </w:tr>
      <w:tr w:rsidR="00E122E5" w:rsidRPr="0005147F" w:rsidTr="0005147F">
        <w:tc>
          <w:tcPr>
            <w:tcW w:w="4077" w:type="dxa"/>
          </w:tcPr>
          <w:p w:rsidR="00E122E5" w:rsidRPr="0005147F" w:rsidRDefault="00E122E5" w:rsidP="007645F9">
            <w:r w:rsidRPr="0005147F">
              <w:rPr>
                <w:sz w:val="22"/>
              </w:rPr>
              <w:t>Předpokládaný termín ukončení plnění</w:t>
            </w:r>
          </w:p>
        </w:tc>
        <w:tc>
          <w:tcPr>
            <w:tcW w:w="284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4909" w:type="dxa"/>
          </w:tcPr>
          <w:p w:rsidR="00E122E5" w:rsidRPr="006676A4" w:rsidRDefault="00353516" w:rsidP="00097A79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25</w:t>
            </w:r>
            <w:r w:rsidR="00F62E8A">
              <w:rPr>
                <w:rStyle w:val="Doporuen"/>
                <w:color w:val="auto"/>
                <w:u w:val="none"/>
              </w:rPr>
              <w:t xml:space="preserve">. </w:t>
            </w:r>
            <w:r w:rsidR="00097A79">
              <w:rPr>
                <w:rStyle w:val="Doporuen"/>
                <w:color w:val="auto"/>
                <w:u w:val="none"/>
              </w:rPr>
              <w:t>08</w:t>
            </w:r>
            <w:r w:rsidR="00F62E8A">
              <w:rPr>
                <w:rStyle w:val="Doporuen"/>
                <w:color w:val="auto"/>
                <w:u w:val="none"/>
              </w:rPr>
              <w:t>. 2014</w:t>
            </w:r>
          </w:p>
        </w:tc>
      </w:tr>
    </w:tbl>
    <w:p w:rsidR="00E122E5" w:rsidRDefault="00E122E5" w:rsidP="00C05A96"/>
    <w:p w:rsidR="00097A79" w:rsidRDefault="00097A79" w:rsidP="00C05A96"/>
    <w:p w:rsidR="00F62E8A" w:rsidRDefault="00E122E5" w:rsidP="00F62E8A">
      <w:pPr>
        <w:pStyle w:val="Nadpis3"/>
        <w:numPr>
          <w:ilvl w:val="0"/>
          <w:numId w:val="5"/>
        </w:numPr>
        <w:ind w:left="567" w:hanging="567"/>
      </w:pPr>
      <w:bookmarkStart w:id="5" w:name="_Toc327795735"/>
      <w:r w:rsidRPr="00C05A96">
        <w:t>Prohlídka místa plnění a dotazy k zadávací dokumentaci</w:t>
      </w:r>
      <w:bookmarkEnd w:id="5"/>
      <w:r w:rsidR="00097A79">
        <w:t xml:space="preserve"> </w:t>
      </w:r>
    </w:p>
    <w:p w:rsidR="00097A79" w:rsidRDefault="00097A79" w:rsidP="00097A79"/>
    <w:p w:rsidR="00097A79" w:rsidRDefault="00097A79" w:rsidP="00097A79">
      <w:r>
        <w:t>Zadavatel doporučuje všem uchazečům účast na prohlídce místa plnění, kde se budou moci uchazeči seznámit s problematikou předmětu plnění tak, aby mohli na vlastní odpovědnost posoudit ná</w:t>
      </w:r>
      <w:r w:rsidR="00E607C4">
        <w:t>k</w:t>
      </w:r>
      <w:r>
        <w:t>lady, míru rizika a další faktory nezbytné pro vypracování nabídky.</w:t>
      </w:r>
    </w:p>
    <w:p w:rsidR="00097A79" w:rsidRDefault="00097A79" w:rsidP="00097A79"/>
    <w:p w:rsidR="00097A79" w:rsidRDefault="00097A79" w:rsidP="00097A79">
      <w:r>
        <w:t>Zadavatel umožní prohlídku místa plnění po předchozí domluvě s kontaktní osobou uvedenou v bodě 1. této výzvy.</w:t>
      </w:r>
    </w:p>
    <w:p w:rsidR="00097A79" w:rsidRPr="00097A79" w:rsidRDefault="00097A79" w:rsidP="00097A79"/>
    <w:p w:rsidR="00E122E5" w:rsidRDefault="00E122E5" w:rsidP="00E777DD">
      <w:pPr>
        <w:tabs>
          <w:tab w:val="left" w:pos="720"/>
        </w:tabs>
      </w:pPr>
      <w:r>
        <w:t xml:space="preserve">Uchazeč je oprávněn požadovat po zadavateli dodatečné informace k zadávacím podmínkám formou písemné žádosti. Podá-li uchazeč žádost o dodatečné informace k zadávacím podmínkám, doručí zadavatel dodatečné informace, včetně původního dotazu, případně </w:t>
      </w:r>
      <w:r>
        <w:lastRenderedPageBreak/>
        <w:t xml:space="preserve">související dokumenty, do </w:t>
      </w:r>
      <w:r w:rsidRPr="006676A4">
        <w:rPr>
          <w:rStyle w:val="Doporuen"/>
          <w:color w:val="auto"/>
          <w:u w:val="none"/>
        </w:rPr>
        <w:t>3 pracovních dnů</w:t>
      </w:r>
      <w:r>
        <w:t xml:space="preserve"> ode dne doručení žádosti uchazečem všem osloveným uchazečů, případně je zveřejní shodným způsobem, jako byla zveřejněna zadávací dokumentace.</w:t>
      </w:r>
    </w:p>
    <w:p w:rsidR="00E122E5" w:rsidRPr="00C05A96" w:rsidRDefault="00E122E5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6" w:name="_Toc327795736"/>
      <w:r w:rsidRPr="00C05A96">
        <w:t>Požadavky na prokázání splnění kvalifikace</w:t>
      </w:r>
      <w:bookmarkEnd w:id="6"/>
    </w:p>
    <w:p w:rsidR="00E122E5" w:rsidRPr="00BE4F65" w:rsidRDefault="00097A79" w:rsidP="00BE4F65">
      <w:pPr>
        <w:spacing w:line="240" w:lineRule="atLeast"/>
        <w:rPr>
          <w:szCs w:val="24"/>
        </w:rPr>
      </w:pPr>
      <w:r>
        <w:rPr>
          <w:szCs w:val="24"/>
        </w:rPr>
        <w:t xml:space="preserve">Analogicky </w:t>
      </w:r>
      <w:r w:rsidR="00E122E5" w:rsidRPr="00BE4F65">
        <w:rPr>
          <w:szCs w:val="24"/>
        </w:rPr>
        <w:t>dle zákona č. 137/2006 Sb., o veřejných zakázkách, ve znění pozdějších předpisů (dále jen „zákon“)</w:t>
      </w:r>
    </w:p>
    <w:p w:rsidR="00E122E5" w:rsidRPr="00BE4F65" w:rsidRDefault="00E122E5" w:rsidP="00BE4F65">
      <w:pPr>
        <w:spacing w:line="240" w:lineRule="atLeast"/>
        <w:rPr>
          <w:szCs w:val="24"/>
        </w:rPr>
      </w:pPr>
    </w:p>
    <w:p w:rsidR="00E122E5" w:rsidRPr="00BE4F65" w:rsidRDefault="00E122E5" w:rsidP="00BE4F65">
      <w:pPr>
        <w:rPr>
          <w:b/>
          <w:szCs w:val="24"/>
        </w:rPr>
      </w:pPr>
      <w:r w:rsidRPr="00BE4F65">
        <w:rPr>
          <w:b/>
          <w:szCs w:val="24"/>
        </w:rPr>
        <w:t xml:space="preserve">6.1 Základní kvalifikační předpoklady splňuje dodavatel </w:t>
      </w:r>
      <w:r w:rsidR="00097A79">
        <w:rPr>
          <w:b/>
          <w:szCs w:val="24"/>
        </w:rPr>
        <w:t xml:space="preserve">analogicky </w:t>
      </w:r>
      <w:r w:rsidRPr="00BE4F65">
        <w:rPr>
          <w:b/>
          <w:szCs w:val="24"/>
        </w:rPr>
        <w:t>podle § 53 odst. 1 písm. a) − k):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který nebyl pravomocně odsouzen pro trestný čin spáchaný ve prospěch organizované zločinecké skupiny, trestný čin účasti v organizované zločinecké skupině, legalizace výnosů z trestné činnosti, podílnictví, přijetí úplatku, podplacení, nepřímého úplatkářství, podvodu, úvěrového podvodu, včetně případů, kdy jde o přípravu nebo pokus nebo účastenství na takovém trestném činu, nebo došlo k zahlazení odsouzení za spáchání takového trestného činu; jde-li o právnickou osobu, musí tento předpoklad splňovat jak tato právnická osoba, tak její statutární orgán nebo každý člen statutárního orgánu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který nebyl pravomocně odsouzen pro trestný čin, jehož skutková podstata souvisí s předmětem podnikání dodavatele podle zvláštních právních předpisů nebo došlo k zahlazení odsouzení za spáchání takového trestného činu; jde-li o právnickou osobu, musí tuto podmínku splňovat jak tato právnická osoba, tak její statutární orgán nebo každý člen statutárního orgánu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který v posledních 3 letech nenaplnil skutkovou podstatu jednání nekalé soutěže formou podplácení podle zvláštního právního předpisu,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vůči jehož majetku neprobíhá nebo v posledních 3 letech neproběhlo insolvenční řízení, v němž bylo vydáno rozhodnutí o úpadku nebo insolvenční návrh nebyl zamítnut proto, že majetek nepostačuje k úhradě nákladů insolvenčního řízení, nebo nebyl konkurs zrušen proto, že majetek byl zcela nepostačující nebo zavedena nucená správa podle zvláštních právních předpisů,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který není v likvidaci,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 xml:space="preserve">který nemá v evidenci daní zachyceny daňové nedoplatky, a to jak v České republice, tak </w:t>
      </w:r>
      <w:r w:rsidRPr="00BE4F65">
        <w:rPr>
          <w:szCs w:val="20"/>
          <w:lang w:eastAsia="ar-SA"/>
        </w:rPr>
        <w:br/>
        <w:t>i v zemi sídla, místa podnikání či bydliště dodavatele,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 xml:space="preserve">který nemá nedoplatek na pojistném a na penále na veřejné zdravotní pojištění, a to jak </w:t>
      </w:r>
      <w:r w:rsidRPr="00BE4F65">
        <w:rPr>
          <w:szCs w:val="20"/>
          <w:lang w:eastAsia="ar-SA"/>
        </w:rPr>
        <w:br/>
        <w:t>v České republice, tak k zemi sídla, místa podnikání či bydliště dodavatele,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lastRenderedPageBreak/>
        <w:t xml:space="preserve">který nemá nedoplatek na pojistném a na penále na sociální zabezpečení a příspěvku na státní politiku zaměstnanosti, a to jak v České republice, tak k zemi sídla, místa podnikání či bydliště dodavatele, 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který nebyl v posledních 3 letech pravomocně disciplinárně</w:t>
      </w:r>
      <w:r w:rsidR="00F41B2A">
        <w:rPr>
          <w:szCs w:val="20"/>
          <w:lang w:eastAsia="ar-SA"/>
        </w:rPr>
        <w:t xml:space="preserve"> </w:t>
      </w:r>
      <w:r w:rsidRPr="00BE4F65">
        <w:rPr>
          <w:szCs w:val="20"/>
          <w:lang w:eastAsia="ar-SA"/>
        </w:rPr>
        <w:t>potrestán</w:t>
      </w:r>
      <w:r w:rsidR="00413BD3">
        <w:rPr>
          <w:szCs w:val="20"/>
          <w:lang w:eastAsia="ar-SA"/>
        </w:rPr>
        <w:t xml:space="preserve"> </w:t>
      </w:r>
      <w:r w:rsidRPr="00BE4F65">
        <w:rPr>
          <w:szCs w:val="20"/>
          <w:lang w:eastAsia="ar-SA"/>
        </w:rPr>
        <w:t>či mu nebylo pravomocně uloženo kárné opatření podle zvláštních právních předpisů, je-li požadováno prokázání odborné způsobilosti podle zvláštních právních předpisů podle § 54 písm. d); pokud dodavatel vykonává tuto činnost prostřednictvím odpovědného zástupce nebo jiné osoby odpovídající za činnost dodavatele, vztahuje se tento předpoklad na tyto osoby, a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který není veden v rejstříku osob se zákazem plnění veřejných zakázek,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kterému nebyla v posledních 3 letech pravomocně uložena pokuta za umožnění výkonu nelegální práce podle zvláštního právního předpisu.</w:t>
      </w:r>
    </w:p>
    <w:p w:rsidR="00E122E5" w:rsidRPr="00BE4F65" w:rsidRDefault="00E122E5" w:rsidP="00BE4F65">
      <w:pPr>
        <w:spacing w:line="240" w:lineRule="atLeast"/>
        <w:rPr>
          <w:b/>
          <w:bCs/>
          <w:szCs w:val="24"/>
        </w:rPr>
      </w:pPr>
      <w:r w:rsidRPr="00BE4F65">
        <w:rPr>
          <w:szCs w:val="24"/>
        </w:rPr>
        <w:t xml:space="preserve">Dodavatel prokazuje splnění základních kvalifikačních předpokladů dle písm. a) − k) předložením </w:t>
      </w:r>
      <w:r w:rsidRPr="00BE4F65">
        <w:rPr>
          <w:b/>
          <w:bCs/>
          <w:szCs w:val="24"/>
        </w:rPr>
        <w:t>čestného prohlášení.</w:t>
      </w:r>
      <w:r w:rsidRPr="00BE4F65">
        <w:rPr>
          <w:szCs w:val="24"/>
        </w:rPr>
        <w:t xml:space="preserve"> </w:t>
      </w:r>
      <w:r w:rsidRPr="00BE4F65">
        <w:rPr>
          <w:b/>
          <w:bCs/>
          <w:szCs w:val="24"/>
        </w:rPr>
        <w:t>Tento doklad nesmí být ke dni podání nabídky starší 90 kalendářních dnů.</w:t>
      </w:r>
    </w:p>
    <w:p w:rsidR="00E122E5" w:rsidRDefault="00E122E5" w:rsidP="00BE4F65">
      <w:pPr>
        <w:tabs>
          <w:tab w:val="left" w:pos="540"/>
        </w:tabs>
        <w:suppressAutoHyphens/>
        <w:rPr>
          <w:szCs w:val="24"/>
          <w:lang w:eastAsia="ar-SA"/>
        </w:rPr>
      </w:pPr>
    </w:p>
    <w:p w:rsidR="00413BD3" w:rsidRPr="00BE4F65" w:rsidRDefault="00413BD3" w:rsidP="00BE4F65">
      <w:pPr>
        <w:tabs>
          <w:tab w:val="left" w:pos="540"/>
        </w:tabs>
        <w:suppressAutoHyphens/>
        <w:rPr>
          <w:szCs w:val="24"/>
          <w:lang w:eastAsia="ar-SA"/>
        </w:rPr>
      </w:pPr>
    </w:p>
    <w:p w:rsidR="00E122E5" w:rsidRDefault="00E122E5" w:rsidP="008F3345">
      <w:pPr>
        <w:numPr>
          <w:ilvl w:val="1"/>
          <w:numId w:val="5"/>
        </w:numPr>
        <w:rPr>
          <w:b/>
          <w:szCs w:val="24"/>
        </w:rPr>
      </w:pPr>
      <w:r w:rsidRPr="00BE4F65">
        <w:rPr>
          <w:b/>
          <w:szCs w:val="24"/>
        </w:rPr>
        <w:t xml:space="preserve">Profesní kvalifikační předpoklady </w:t>
      </w:r>
      <w:r w:rsidR="00097A79">
        <w:rPr>
          <w:b/>
          <w:szCs w:val="24"/>
        </w:rPr>
        <w:t xml:space="preserve">analogicky </w:t>
      </w:r>
      <w:r w:rsidRPr="00BE4F65">
        <w:rPr>
          <w:b/>
          <w:szCs w:val="24"/>
        </w:rPr>
        <w:t>podle § 54 zákona</w:t>
      </w:r>
    </w:p>
    <w:p w:rsidR="008F3345" w:rsidRPr="00BE4F65" w:rsidRDefault="008F3345" w:rsidP="008F3345">
      <w:pPr>
        <w:ind w:left="720"/>
        <w:rPr>
          <w:b/>
          <w:szCs w:val="24"/>
        </w:rPr>
      </w:pPr>
    </w:p>
    <w:p w:rsidR="00E122E5" w:rsidRPr="00BE4F65" w:rsidRDefault="00E122E5" w:rsidP="00BE4F65">
      <w:pPr>
        <w:rPr>
          <w:color w:val="000000"/>
          <w:szCs w:val="24"/>
        </w:rPr>
      </w:pPr>
      <w:r w:rsidRPr="00BE4F65">
        <w:rPr>
          <w:color w:val="000000"/>
          <w:szCs w:val="24"/>
        </w:rPr>
        <w:t xml:space="preserve">Splnění profesních kvalifikačních předpokladů prokáže dodavatel, který předloží </w:t>
      </w:r>
      <w:r w:rsidR="008F3345">
        <w:rPr>
          <w:color w:val="000000"/>
          <w:szCs w:val="24"/>
        </w:rPr>
        <w:t>analogick</w:t>
      </w:r>
      <w:r w:rsidR="00E607C4">
        <w:rPr>
          <w:color w:val="000000"/>
          <w:szCs w:val="24"/>
        </w:rPr>
        <w:t>y</w:t>
      </w:r>
      <w:r w:rsidR="008F3345">
        <w:rPr>
          <w:color w:val="000000"/>
          <w:szCs w:val="24"/>
        </w:rPr>
        <w:t xml:space="preserve"> </w:t>
      </w:r>
      <w:r w:rsidRPr="00BE4F65">
        <w:rPr>
          <w:color w:val="000000"/>
          <w:szCs w:val="24"/>
        </w:rPr>
        <w:t>podle § 54 písm.:</w:t>
      </w:r>
    </w:p>
    <w:p w:rsidR="00E122E5" w:rsidRPr="00BE4F65" w:rsidRDefault="00E122E5" w:rsidP="00012748">
      <w:pPr>
        <w:numPr>
          <w:ilvl w:val="2"/>
          <w:numId w:val="7"/>
        </w:numPr>
        <w:tabs>
          <w:tab w:val="clear" w:pos="2160"/>
        </w:tabs>
        <w:suppressAutoHyphens/>
        <w:ind w:left="284" w:hanging="284"/>
        <w:rPr>
          <w:szCs w:val="20"/>
          <w:lang w:eastAsia="ar-SA"/>
        </w:rPr>
      </w:pPr>
      <w:r w:rsidRPr="00BE4F65">
        <w:rPr>
          <w:szCs w:val="20"/>
          <w:lang w:eastAsia="ar-SA"/>
        </w:rPr>
        <w:t>výpis z obchodního rejstříku, pokud je v něm zapsán, či výpis z jiné obdobné evidence, pokud je v ní zapsán,</w:t>
      </w:r>
    </w:p>
    <w:p w:rsidR="00E122E5" w:rsidRPr="00BE4F65" w:rsidRDefault="00E122E5" w:rsidP="00012748">
      <w:pPr>
        <w:numPr>
          <w:ilvl w:val="2"/>
          <w:numId w:val="7"/>
        </w:numPr>
        <w:tabs>
          <w:tab w:val="clear" w:pos="2160"/>
        </w:tabs>
        <w:suppressAutoHyphens/>
        <w:ind w:left="284" w:hanging="284"/>
        <w:rPr>
          <w:szCs w:val="20"/>
          <w:lang w:eastAsia="ar-SA"/>
        </w:rPr>
      </w:pPr>
      <w:r w:rsidRPr="00BE4F65">
        <w:rPr>
          <w:szCs w:val="20"/>
          <w:lang w:eastAsia="ar-SA"/>
        </w:rPr>
        <w:t>doklad o oprávnění k podnikání podle zvláštních právních předpisů v rozsahu odpovídajícím předmětu veřejné zakázky, zejména doklad prokazující příslušné živnostenské oprávnění či licenci.</w:t>
      </w:r>
    </w:p>
    <w:p w:rsidR="00E122E5" w:rsidRPr="00BE4F65" w:rsidRDefault="00E122E5" w:rsidP="00BE4F65">
      <w:pPr>
        <w:suppressAutoHyphens/>
        <w:ind w:left="180"/>
        <w:rPr>
          <w:szCs w:val="20"/>
          <w:lang w:eastAsia="ar-SA"/>
        </w:rPr>
      </w:pPr>
    </w:p>
    <w:p w:rsidR="00E122E5" w:rsidRPr="00BE4F65" w:rsidRDefault="00E122E5" w:rsidP="00BE4F65">
      <w:pPr>
        <w:rPr>
          <w:b/>
          <w:szCs w:val="24"/>
        </w:rPr>
      </w:pPr>
      <w:r w:rsidRPr="00BE4F65">
        <w:rPr>
          <w:szCs w:val="24"/>
        </w:rPr>
        <w:t xml:space="preserve">Dodavatel je povinen předložit doklady prokazující splnění profesních kvalifikačních předpokladů v prosté kopii. </w:t>
      </w:r>
      <w:r w:rsidRPr="00BE4F65">
        <w:rPr>
          <w:b/>
          <w:szCs w:val="24"/>
        </w:rPr>
        <w:t>Výpis z obchodního rejstříku či jiné evidence nesmí být ke dni podání nabídky starší 90 kalendářních dnů.</w:t>
      </w:r>
    </w:p>
    <w:p w:rsidR="00E122E5" w:rsidRDefault="00E122E5" w:rsidP="00C05A96"/>
    <w:p w:rsidR="00413BD3" w:rsidRPr="00C05A96" w:rsidRDefault="00413BD3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7" w:name="_Toc327795737"/>
      <w:r w:rsidRPr="00C05A96">
        <w:t>Způsob zpracování nabídkové ceny</w:t>
      </w:r>
      <w:bookmarkEnd w:id="7"/>
    </w:p>
    <w:p w:rsidR="00E122E5" w:rsidRDefault="00E122E5" w:rsidP="00C05A96"/>
    <w:p w:rsidR="008F3345" w:rsidRDefault="008F3345" w:rsidP="008F3345">
      <w:r>
        <w:t xml:space="preserve">Uchazeč stanoví nabídkovou cenu jako celkovou cenu za celé plnění veřejné zakázky včetně všech souvisejících činností. V této ceně musí být zahrnuty veškeré náklady nezbytné k plnění veřejné zakázky a tato cena bude stanovena jako „cena nejvýše přípustná“. </w:t>
      </w:r>
    </w:p>
    <w:p w:rsidR="008F3345" w:rsidRDefault="008F3345" w:rsidP="008F3345"/>
    <w:p w:rsidR="00491BD5" w:rsidRPr="00E065B7" w:rsidRDefault="00E065B7" w:rsidP="00BE4F65">
      <w:r>
        <w:rPr>
          <w:b/>
          <w:u w:val="single"/>
        </w:rPr>
        <w:t>Nabídková cena bude</w:t>
      </w:r>
      <w:r w:rsidR="00E607C4">
        <w:rPr>
          <w:b/>
          <w:u w:val="single"/>
        </w:rPr>
        <w:t xml:space="preserve"> detailně rozepsána v</w:t>
      </w:r>
      <w:r>
        <w:rPr>
          <w:b/>
          <w:u w:val="single"/>
        </w:rPr>
        <w:t> příloze č. 4 textu Z</w:t>
      </w:r>
      <w:r w:rsidR="00E607C4">
        <w:rPr>
          <w:b/>
          <w:u w:val="single"/>
        </w:rPr>
        <w:t xml:space="preserve">D. </w:t>
      </w:r>
      <w:r>
        <w:t xml:space="preserve">Tento formulář bude zároveň přílohou č. 1 Kupní smlouvy. </w:t>
      </w:r>
    </w:p>
    <w:p w:rsidR="00E122E5" w:rsidRDefault="00E122E5" w:rsidP="00C05A96"/>
    <w:p w:rsidR="00E122E5" w:rsidRDefault="00E122E5" w:rsidP="00BE4F65">
      <w:r>
        <w:t>Uchazeč odpovídá za úplnost specifikace veškerých činností souvisejících s plněním předmětu této veřejné zakázky při zpracování nabídkové ceny.</w:t>
      </w:r>
    </w:p>
    <w:p w:rsidR="00E122E5" w:rsidRDefault="00E122E5" w:rsidP="00BE4F65"/>
    <w:p w:rsidR="00E065B7" w:rsidRPr="00E065B7" w:rsidRDefault="00E065B7" w:rsidP="00BE4F65">
      <w:r>
        <w:t xml:space="preserve">Nabídková cena bude uvedena v Kč a to v členění – nabídková cena bez DPH, samostatně DPH s příslušnou sazbou a nabídková cena včetně DPH. </w:t>
      </w:r>
      <w:r>
        <w:rPr>
          <w:b/>
        </w:rPr>
        <w:t xml:space="preserve">Nabídková cena pro jednotlivé části veřejné zakázky ve výše zmíněné skladbě bude uvedena také na krycím listu nabídky </w:t>
      </w:r>
      <w:r>
        <w:t>– viz příloha krycí list nabídky (vzor).</w:t>
      </w:r>
    </w:p>
    <w:p w:rsidR="00E122E5" w:rsidRDefault="00E122E5" w:rsidP="00BE4F65"/>
    <w:p w:rsidR="00E122E5" w:rsidRDefault="00E122E5" w:rsidP="00C05A96"/>
    <w:p w:rsidR="00413BD3" w:rsidRPr="006676A4" w:rsidRDefault="00413BD3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8" w:name="_Toc327795738"/>
      <w:r w:rsidRPr="00C05A96">
        <w:lastRenderedPageBreak/>
        <w:t>Platební podmínky</w:t>
      </w:r>
      <w:bookmarkEnd w:id="8"/>
      <w:r w:rsidR="00994E90">
        <w:t xml:space="preserve"> </w:t>
      </w:r>
    </w:p>
    <w:p w:rsidR="00E122E5" w:rsidRDefault="00E122E5" w:rsidP="00BE4F65"/>
    <w:p w:rsidR="00E122E5" w:rsidRDefault="00E122E5" w:rsidP="00BE4F65">
      <w:r>
        <w:t xml:space="preserve">Zálohy zadavatel neposkytuje. </w:t>
      </w:r>
      <w:r w:rsidRPr="00BE4F65">
        <w:rPr>
          <w:szCs w:val="20"/>
        </w:rPr>
        <w:t xml:space="preserve">Zadavatel se zavazuje uhradit fakturu ve lhůtě splatnosti stanovené dodavatelem, minimálně </w:t>
      </w:r>
      <w:r w:rsidRPr="00012748">
        <w:t xml:space="preserve">však </w:t>
      </w:r>
      <w:r w:rsidR="00C9609D" w:rsidRPr="00C9609D">
        <w:rPr>
          <w:rStyle w:val="Doporuen"/>
          <w:color w:val="auto"/>
          <w:u w:val="none"/>
        </w:rPr>
        <w:t>20</w:t>
      </w:r>
      <w:r w:rsidRPr="00C9609D">
        <w:rPr>
          <w:rStyle w:val="Doporuen"/>
          <w:color w:val="auto"/>
          <w:u w:val="none"/>
        </w:rPr>
        <w:t xml:space="preserve"> dnů</w:t>
      </w:r>
      <w:r w:rsidRPr="00BE4F65">
        <w:rPr>
          <w:szCs w:val="20"/>
        </w:rPr>
        <w:t xml:space="preserve"> a dle těchto obchodních podmínek. Dnem splnění platební povinnosti je den odeslání fakturované částky z účtu zadavatele. Cena dodávky bude zadavatelem uhrazena bezhotovostním převodem na bankovní účet uchazeče uvedený na faktuře. Zadavatel nepřistupuje na jiný než zákonný úrok z prodlení, proto za prodlení nelze sjednávat pokutu v jiné výši. </w:t>
      </w:r>
      <w:r w:rsidRPr="0085040F">
        <w:t>Faktura musí obsahovat všechny náležitosti řádného daňového a účetního dokladu ve smyslu příslušných předpisů.</w:t>
      </w:r>
    </w:p>
    <w:p w:rsidR="00413BD3" w:rsidRPr="00C05A96" w:rsidRDefault="00413BD3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9" w:name="_Toc327795739"/>
      <w:r w:rsidRPr="00C05A96">
        <w:t>Hodnotící kritéria</w:t>
      </w:r>
      <w:bookmarkEnd w:id="9"/>
      <w:r w:rsidR="00994E90">
        <w:t xml:space="preserve"> </w:t>
      </w:r>
    </w:p>
    <w:p w:rsidR="00E122E5" w:rsidRDefault="00E122E5" w:rsidP="00C05A96"/>
    <w:p w:rsidR="00E122E5" w:rsidRPr="00BE4F65" w:rsidRDefault="00E122E5" w:rsidP="00C05A96">
      <w:pPr>
        <w:rPr>
          <w:bCs/>
        </w:rPr>
      </w:pPr>
      <w:r>
        <w:t xml:space="preserve">Základním kritériem pro zadání veřejné zakázky je dle ustanovení § 78 odst. 1 písm. b) zákona </w:t>
      </w:r>
      <w:r w:rsidRPr="007C3934">
        <w:rPr>
          <w:b/>
        </w:rPr>
        <w:t xml:space="preserve">nejnižší nabídková cena. </w:t>
      </w:r>
      <w:r w:rsidRPr="009802C4">
        <w:t xml:space="preserve">Hodnocena bude </w:t>
      </w:r>
      <w:r w:rsidRPr="007C3934">
        <w:rPr>
          <w:bCs/>
        </w:rPr>
        <w:t xml:space="preserve">celková výše nabídkové ceny </w:t>
      </w:r>
      <w:r w:rsidR="00994E90">
        <w:rPr>
          <w:bCs/>
        </w:rPr>
        <w:t xml:space="preserve">včetně DPH pro jednotlivé části. </w:t>
      </w:r>
      <w:r w:rsidRPr="007C3934">
        <w:rPr>
          <w:bCs/>
        </w:rPr>
        <w:t>V</w:t>
      </w:r>
      <w:r>
        <w:t>ýše nabídkové ceny je konečná a nelze ji překročit.</w:t>
      </w:r>
    </w:p>
    <w:p w:rsidR="00413BD3" w:rsidRPr="00C05A96" w:rsidRDefault="00413BD3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10" w:name="_Toc327795740"/>
      <w:r w:rsidRPr="00C05A96">
        <w:t>Obchodní podmínky</w:t>
      </w:r>
      <w:bookmarkEnd w:id="10"/>
      <w:r w:rsidR="00994E90">
        <w:t xml:space="preserve"> </w:t>
      </w:r>
    </w:p>
    <w:p w:rsidR="00E122E5" w:rsidRDefault="00E122E5" w:rsidP="00C05A96"/>
    <w:p w:rsidR="00C9609D" w:rsidRDefault="00E122E5" w:rsidP="00BE4F65">
      <w:r w:rsidRPr="00A92AA3">
        <w:t xml:space="preserve">Součástí nabídky </w:t>
      </w:r>
      <w:r>
        <w:t>musí být</w:t>
      </w:r>
      <w:r w:rsidRPr="00A92AA3">
        <w:t xml:space="preserve"> návrh kupní smlouvy, který musí akceptovat veškeré požadavky stanovené zadavatelem v textu výzvy a to jak požadavky věcné a technické, tak požadavky právní a smluvní. Návrh smlouvy musí dále obsahovat veškeré podmínky, za nichž uchazeč nabízí splnění veřejné zakázky ve své nabídce. </w:t>
      </w:r>
    </w:p>
    <w:p w:rsidR="00E122E5" w:rsidRPr="00C9609D" w:rsidRDefault="00E122E5" w:rsidP="00BE4F65">
      <w:pPr>
        <w:rPr>
          <w:rStyle w:val="Doporuen"/>
          <w:color w:val="auto"/>
          <w:u w:val="none"/>
        </w:rPr>
      </w:pPr>
      <w:r w:rsidRPr="00C9609D">
        <w:rPr>
          <w:rStyle w:val="Doporuen"/>
          <w:color w:val="auto"/>
          <w:u w:val="none"/>
        </w:rPr>
        <w:t>Závazný návrh „Kupní smlouvy“ je přílohou</w:t>
      </w:r>
      <w:r w:rsidR="00994E90">
        <w:rPr>
          <w:rStyle w:val="Doporuen"/>
          <w:color w:val="auto"/>
          <w:u w:val="none"/>
        </w:rPr>
        <w:t xml:space="preserve"> </w:t>
      </w:r>
      <w:r w:rsidRPr="00C9609D">
        <w:rPr>
          <w:rStyle w:val="Doporuen"/>
          <w:color w:val="auto"/>
          <w:u w:val="none"/>
        </w:rPr>
        <w:t>č.</w:t>
      </w:r>
      <w:r w:rsidR="00413BD3">
        <w:rPr>
          <w:rStyle w:val="Doporuen"/>
          <w:color w:val="auto"/>
          <w:u w:val="none"/>
        </w:rPr>
        <w:t>3</w:t>
      </w:r>
      <w:r w:rsidR="00353516">
        <w:rPr>
          <w:rStyle w:val="Doporuen"/>
          <w:color w:val="auto"/>
          <w:u w:val="none"/>
        </w:rPr>
        <w:t xml:space="preserve"> </w:t>
      </w:r>
      <w:r w:rsidRPr="00C9609D">
        <w:rPr>
          <w:rStyle w:val="Doporuen"/>
          <w:color w:val="auto"/>
          <w:u w:val="none"/>
        </w:rPr>
        <w:t>textu</w:t>
      </w:r>
      <w:r w:rsidR="00353516">
        <w:rPr>
          <w:rStyle w:val="Doporuen"/>
          <w:color w:val="auto"/>
          <w:u w:val="none"/>
        </w:rPr>
        <w:t xml:space="preserve"> </w:t>
      </w:r>
      <w:r w:rsidRPr="00C9609D">
        <w:rPr>
          <w:rStyle w:val="Doporuen"/>
          <w:color w:val="auto"/>
          <w:u w:val="none"/>
        </w:rPr>
        <w:t>zadávací dokumentace. Případná ustanovení smlouvy doplněná a zapracovaná uchazečem nesmí být v rozporu s tímto návrhem „Kupní smlouvy“ a nesmí vyloučit či žádným způsobem omezovat oprávnění a podmínky zadavatele v tomto návrhu „Kupní smlouvy“ uvedené.</w:t>
      </w:r>
    </w:p>
    <w:p w:rsidR="00E122E5" w:rsidRDefault="00E122E5" w:rsidP="00BE4F65"/>
    <w:p w:rsidR="00E122E5" w:rsidRPr="00BE4F65" w:rsidRDefault="00E122E5" w:rsidP="00BE4F65">
      <w:pPr>
        <w:pStyle w:val="Zkladntext"/>
        <w:tabs>
          <w:tab w:val="left" w:pos="0"/>
        </w:tabs>
        <w:jc w:val="both"/>
        <w:rPr>
          <w:b w:val="0"/>
          <w:bCs/>
          <w:i w:val="0"/>
          <w:iCs/>
          <w:sz w:val="24"/>
          <w:szCs w:val="24"/>
          <w:u w:val="none"/>
        </w:rPr>
      </w:pPr>
      <w:r>
        <w:rPr>
          <w:i w:val="0"/>
          <w:sz w:val="24"/>
          <w:szCs w:val="24"/>
          <w:u w:val="none"/>
        </w:rPr>
        <w:t>Návrh smlouvy musí být orazítkovaný (pokud uchazeč používá razítko) a podepsaný uchazečem či statutárním orgánem uchazeče</w:t>
      </w:r>
      <w:r>
        <w:rPr>
          <w:b w:val="0"/>
          <w:i w:val="0"/>
          <w:sz w:val="24"/>
          <w:szCs w:val="24"/>
          <w:u w:val="none"/>
        </w:rPr>
        <w:t xml:space="preserve"> v souladu se způsobem podepisování za společnost uvedeném v obchodním rejstříku či osobou zmocněnou k takovému úkonu; originál plné moci musí být v takovém případě součástí nabídky. </w:t>
      </w:r>
      <w:r>
        <w:rPr>
          <w:b w:val="0"/>
          <w:bCs/>
          <w:i w:val="0"/>
          <w:iCs/>
          <w:sz w:val="24"/>
          <w:szCs w:val="24"/>
          <w:u w:val="none"/>
        </w:rPr>
        <w:t>Předložení nepodepsaného textu smlouvy není předložením návrhu smlouvy, nabídka uchazeče se tak stává neúplnou a zadavatel vyloučí takového uchazeče z další účasti v zadávacím řízení.</w:t>
      </w:r>
    </w:p>
    <w:p w:rsidR="00413BD3" w:rsidRPr="00C05A96" w:rsidRDefault="00413BD3" w:rsidP="00C05A96"/>
    <w:p w:rsidR="00E607C4" w:rsidRDefault="00E122E5" w:rsidP="00E607C4">
      <w:pPr>
        <w:pStyle w:val="Nadpis3"/>
        <w:numPr>
          <w:ilvl w:val="0"/>
          <w:numId w:val="5"/>
        </w:numPr>
        <w:ind w:left="567" w:hanging="567"/>
      </w:pPr>
      <w:bookmarkStart w:id="11" w:name="_Toc327795741"/>
      <w:r w:rsidRPr="00C05A96">
        <w:t>Členění nabídky</w:t>
      </w:r>
      <w:bookmarkEnd w:id="11"/>
      <w:r w:rsidR="00994E90">
        <w:t xml:space="preserve"> </w:t>
      </w:r>
    </w:p>
    <w:p w:rsidR="00413BD3" w:rsidRPr="00413BD3" w:rsidRDefault="00413BD3" w:rsidP="00413BD3"/>
    <w:p w:rsidR="00E122E5" w:rsidRDefault="00E122E5" w:rsidP="00BE4F65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r w:rsidRPr="00BE4F65">
        <w:rPr>
          <w:b/>
        </w:rPr>
        <w:t>Krycí list nabídky</w:t>
      </w:r>
      <w:r>
        <w:t xml:space="preserve"> (vzor krycího listu je přílohou č. </w:t>
      </w:r>
      <w:r w:rsidR="00C9609D">
        <w:t>1</w:t>
      </w:r>
      <w:r>
        <w:t xml:space="preserve"> této ZD)</w:t>
      </w:r>
    </w:p>
    <w:p w:rsidR="00E122E5" w:rsidRDefault="00E122E5" w:rsidP="00BE4F65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r w:rsidRPr="00BE4F65">
        <w:rPr>
          <w:b/>
        </w:rPr>
        <w:t>Identifikace uchazeče</w:t>
      </w:r>
      <w:r>
        <w:t xml:space="preserve"> včetně telefonu, faxu, e-mailu, adresy pro doručování písemností, pokud je rozdílná se sídlem uchazeče</w:t>
      </w:r>
    </w:p>
    <w:p w:rsidR="00E122E5" w:rsidRDefault="00E122E5" w:rsidP="00BE4F65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r w:rsidRPr="00BE4F65">
        <w:rPr>
          <w:b/>
        </w:rPr>
        <w:t>Doklady ke splnění kvalifikačních předpokladů</w:t>
      </w:r>
      <w:r>
        <w:t xml:space="preserve"> (vzor čestného prohlášení ke splnění základních kvalifikačních předpokladů je přílohou č. </w:t>
      </w:r>
      <w:r w:rsidR="00C9609D">
        <w:t>2</w:t>
      </w:r>
      <w:r>
        <w:t xml:space="preserve"> této ZD)</w:t>
      </w:r>
    </w:p>
    <w:p w:rsidR="00E122E5" w:rsidRDefault="00E122E5" w:rsidP="00BE4F65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r w:rsidRPr="00BE4F65">
        <w:rPr>
          <w:b/>
        </w:rPr>
        <w:t>Nabídka uchazeče</w:t>
      </w:r>
      <w:r>
        <w:t xml:space="preserve"> dle požadavků stanovených v této ZD</w:t>
      </w:r>
    </w:p>
    <w:p w:rsidR="00E122E5" w:rsidRDefault="00E122E5" w:rsidP="00BE4F65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r>
        <w:t xml:space="preserve">Další případné informace uchazeče k dodávce </w:t>
      </w:r>
    </w:p>
    <w:p w:rsidR="00E122E5" w:rsidRDefault="00E122E5" w:rsidP="00C05A96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r w:rsidRPr="00BE4F65">
        <w:rPr>
          <w:b/>
        </w:rPr>
        <w:t>Návrh smlouvy</w:t>
      </w:r>
      <w:r>
        <w:t xml:space="preserve"> dle bodu 10. této ZD (závazný návrh kupní smlouvy je přílohou č. </w:t>
      </w:r>
      <w:r w:rsidR="00C9609D">
        <w:t>3</w:t>
      </w:r>
      <w:r>
        <w:t xml:space="preserve"> této ZD)</w:t>
      </w:r>
    </w:p>
    <w:p w:rsidR="009370D3" w:rsidRPr="00C05A96" w:rsidRDefault="009370D3" w:rsidP="00413BD3">
      <w:pPr>
        <w:pStyle w:val="Odstavecseseznamem"/>
        <w:widowControl w:val="0"/>
        <w:suppressAutoHyphens/>
        <w:autoSpaceDE w:val="0"/>
        <w:spacing w:line="273" w:lineRule="atLeast"/>
      </w:pPr>
    </w:p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12" w:name="_Toc327795742"/>
      <w:r w:rsidRPr="00C05A96">
        <w:t>Lhůta a místo pro podání nabídek</w:t>
      </w:r>
      <w:bookmarkEnd w:id="12"/>
      <w:r w:rsidR="00994E90">
        <w:t xml:space="preserve"> </w:t>
      </w:r>
    </w:p>
    <w:p w:rsidR="00413BD3" w:rsidRPr="00413BD3" w:rsidRDefault="00413BD3" w:rsidP="00413BD3"/>
    <w:tbl>
      <w:tblPr>
        <w:tblW w:w="0" w:type="auto"/>
        <w:tblLook w:val="00A0" w:firstRow="1" w:lastRow="0" w:firstColumn="1" w:lastColumn="0" w:noHBand="0" w:noVBand="0"/>
      </w:tblPr>
      <w:tblGrid>
        <w:gridCol w:w="2802"/>
        <w:gridCol w:w="283"/>
        <w:gridCol w:w="6170"/>
      </w:tblGrid>
      <w:tr w:rsidR="00E122E5" w:rsidRPr="0005147F" w:rsidTr="0005147F">
        <w:tc>
          <w:tcPr>
            <w:tcW w:w="2802" w:type="dxa"/>
          </w:tcPr>
          <w:p w:rsidR="00E122E5" w:rsidRPr="0005147F" w:rsidRDefault="00E122E5" w:rsidP="00754575">
            <w:r w:rsidRPr="0005147F">
              <w:rPr>
                <w:sz w:val="22"/>
              </w:rPr>
              <w:t>Lhůta pro podání nabídek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170" w:type="dxa"/>
          </w:tcPr>
          <w:p w:rsidR="00E122E5" w:rsidRPr="00C9609D" w:rsidRDefault="00353516" w:rsidP="00353516">
            <w:pPr>
              <w:rPr>
                <w:rStyle w:val="Doporuen"/>
                <w:color w:val="auto"/>
              </w:rPr>
            </w:pPr>
            <w:r>
              <w:rPr>
                <w:rStyle w:val="Doporuen"/>
                <w:color w:val="auto"/>
              </w:rPr>
              <w:t>26</w:t>
            </w:r>
            <w:r w:rsidR="00F62E8A">
              <w:rPr>
                <w:rStyle w:val="Doporuen"/>
                <w:color w:val="auto"/>
              </w:rPr>
              <w:t>. 0</w:t>
            </w:r>
            <w:r w:rsidR="009370D3">
              <w:rPr>
                <w:rStyle w:val="Doporuen"/>
                <w:color w:val="auto"/>
              </w:rPr>
              <w:t>6</w:t>
            </w:r>
            <w:r w:rsidR="00F62E8A">
              <w:rPr>
                <w:rStyle w:val="Doporuen"/>
                <w:color w:val="auto"/>
              </w:rPr>
              <w:t xml:space="preserve">. </w:t>
            </w:r>
            <w:r w:rsidR="00C9609D" w:rsidRPr="00C9609D">
              <w:rPr>
                <w:rStyle w:val="Doporuen"/>
                <w:color w:val="auto"/>
              </w:rPr>
              <w:t>2014 do 12.00 hod.</w:t>
            </w:r>
          </w:p>
        </w:tc>
      </w:tr>
      <w:tr w:rsidR="00E122E5" w:rsidRPr="0005147F" w:rsidTr="0005147F">
        <w:trPr>
          <w:trHeight w:val="140"/>
        </w:trPr>
        <w:tc>
          <w:tcPr>
            <w:tcW w:w="2802" w:type="dxa"/>
          </w:tcPr>
          <w:p w:rsidR="00E122E5" w:rsidRPr="0005147F" w:rsidRDefault="00E122E5" w:rsidP="00C05A96">
            <w:r w:rsidRPr="0005147F">
              <w:rPr>
                <w:sz w:val="22"/>
              </w:rPr>
              <w:t>Místo pro podání nabídek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170" w:type="dxa"/>
          </w:tcPr>
          <w:p w:rsidR="00E122E5" w:rsidRDefault="00C9609D" w:rsidP="00C05A96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 xml:space="preserve">Střední průmyslová škola strojní a elektrotechnická a Vyšší </w:t>
            </w:r>
            <w:r>
              <w:rPr>
                <w:rStyle w:val="Doporuen"/>
                <w:color w:val="auto"/>
                <w:u w:val="none"/>
              </w:rPr>
              <w:lastRenderedPageBreak/>
              <w:t>odborná škola, Liberec 1, Masarykova 3, příspěvková organizace</w:t>
            </w:r>
          </w:p>
          <w:p w:rsidR="00C9609D" w:rsidRPr="00C9609D" w:rsidRDefault="00C9609D" w:rsidP="00C05A96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Sídlo: Masarykova 4608/3, 460 84 Liberec 1</w:t>
            </w:r>
          </w:p>
        </w:tc>
      </w:tr>
    </w:tbl>
    <w:p w:rsidR="00E122E5" w:rsidRDefault="00E122E5" w:rsidP="00C05A96"/>
    <w:p w:rsidR="00E122E5" w:rsidRDefault="00E122E5" w:rsidP="00BE4F65">
      <w:r>
        <w:t xml:space="preserve">Nabídky je možné podávat osobně na adresu zadavatele </w:t>
      </w:r>
      <w:r w:rsidR="00C9609D">
        <w:rPr>
          <w:rStyle w:val="Doporuen"/>
          <w:color w:val="auto"/>
          <w:u w:val="none"/>
        </w:rPr>
        <w:t>v sekretariátu ředitele školy (Po-Pá od 7.00 hod. do 15.30 hod.)</w:t>
      </w:r>
      <w:r>
        <w:t xml:space="preserve"> nebo poštou na adresu zadavatele. Nabídku je nutné podat tak, aby byla do konce stanovené lhůty pro podání nabídek doručena a převzata zadavatelem. Nabídky, které budou zadavateli doručeny po skončení této lhůty, budou vyřazeny a nebudou zadavatelem hodnoceny.</w:t>
      </w:r>
    </w:p>
    <w:p w:rsidR="00413BD3" w:rsidRPr="00C05A96" w:rsidRDefault="00413BD3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13" w:name="_Toc327795743"/>
      <w:r w:rsidRPr="00C05A96">
        <w:t>Zadávací lhůta</w:t>
      </w:r>
      <w:bookmarkEnd w:id="13"/>
    </w:p>
    <w:p w:rsidR="00E122E5" w:rsidRPr="00BE4F65" w:rsidRDefault="00E122E5" w:rsidP="00C05A96">
      <w:pPr>
        <w:rPr>
          <w:b/>
        </w:rPr>
      </w:pPr>
      <w:r>
        <w:t xml:space="preserve">Zadávací lhůta začíná běžet okamžikem skončení lhůty pro podání nabídek a </w:t>
      </w:r>
      <w:r w:rsidRPr="00C9609D">
        <w:rPr>
          <w:rStyle w:val="Doporuen"/>
          <w:color w:val="auto"/>
          <w:u w:val="none"/>
        </w:rPr>
        <w:t>trvá 90 dnů</w:t>
      </w:r>
      <w:r w:rsidRPr="00C9609D">
        <w:rPr>
          <w:b/>
        </w:rPr>
        <w:t>.</w:t>
      </w:r>
    </w:p>
    <w:p w:rsidR="00413BD3" w:rsidRPr="00C05A96" w:rsidRDefault="00413BD3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14" w:name="_Toc327795744"/>
      <w:r w:rsidRPr="00C05A96">
        <w:t>Pokyny pro zpracování nabídky</w:t>
      </w:r>
      <w:bookmarkEnd w:id="14"/>
    </w:p>
    <w:p w:rsidR="00E122E5" w:rsidRDefault="00E122E5" w:rsidP="00BE4F65">
      <w:pPr>
        <w:pStyle w:val="Nadpis2Garamond"/>
        <w:keepNext/>
        <w:numPr>
          <w:ilvl w:val="0"/>
          <w:numId w:val="0"/>
        </w:numPr>
        <w:tabs>
          <w:tab w:val="clear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>Označení nabídky:</w:t>
      </w:r>
    </w:p>
    <w:p w:rsidR="00E122E5" w:rsidRDefault="00E122E5" w:rsidP="00BE4F65">
      <w:pPr>
        <w:rPr>
          <w:b/>
        </w:rPr>
      </w:pPr>
      <w:r>
        <w:t>Nabídka bude předána</w:t>
      </w:r>
      <w:r>
        <w:rPr>
          <w:b/>
        </w:rPr>
        <w:t xml:space="preserve"> v jednom originále v jedné uzavřené obálce označené:</w:t>
      </w:r>
    </w:p>
    <w:p w:rsidR="00E122E5" w:rsidRDefault="00E122E5" w:rsidP="00BE4F65">
      <w:pPr>
        <w:rPr>
          <w:b/>
        </w:rPr>
      </w:pPr>
    </w:p>
    <w:p w:rsidR="00E122E5" w:rsidRPr="007217AB" w:rsidRDefault="00E122E5" w:rsidP="00BE4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217AB">
        <w:rPr>
          <w:b/>
        </w:rPr>
        <w:t>VEŘEJNÁ ZAKÁZKA MALÉHO ROZSAHU</w:t>
      </w:r>
    </w:p>
    <w:p w:rsidR="00E122E5" w:rsidRPr="007217AB" w:rsidRDefault="00E122E5" w:rsidP="00BE4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217AB">
        <w:rPr>
          <w:b/>
        </w:rPr>
        <w:t>„</w:t>
      </w:r>
      <w:r w:rsidR="00413BD3">
        <w:rPr>
          <w:b/>
          <w:bCs/>
        </w:rPr>
        <w:t>Oprava chodníku</w:t>
      </w:r>
      <w:r w:rsidR="00E607C4">
        <w:rPr>
          <w:b/>
          <w:bCs/>
        </w:rPr>
        <w:t xml:space="preserve"> – SPŠSE a VOŠ Liberec</w:t>
      </w:r>
      <w:r w:rsidR="00C9609D">
        <w:rPr>
          <w:b/>
          <w:bCs/>
        </w:rPr>
        <w:t>“</w:t>
      </w:r>
    </w:p>
    <w:p w:rsidR="00E122E5" w:rsidRDefault="00E122E5" w:rsidP="00C96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217AB">
        <w:rPr>
          <w:b/>
        </w:rPr>
        <w:t>NEOTEVÍRAT!</w:t>
      </w:r>
    </w:p>
    <w:p w:rsidR="00E122E5" w:rsidRDefault="00E122E5" w:rsidP="00BE4F65">
      <w:pPr>
        <w:rPr>
          <w:b/>
        </w:rPr>
      </w:pPr>
      <w:r>
        <w:rPr>
          <w:b/>
        </w:rPr>
        <w:t>Součástí předložené nabídky musí být návrh smlouvy i v elektronické podobě ve formátu DOC/DOCX.</w:t>
      </w:r>
    </w:p>
    <w:p w:rsidR="00E122E5" w:rsidRDefault="00E122E5" w:rsidP="00BE4F65"/>
    <w:p w:rsidR="00E122E5" w:rsidRDefault="00E122E5" w:rsidP="00BE4F65">
      <w:pPr>
        <w:pStyle w:val="Nadpis2Garamond"/>
        <w:numPr>
          <w:ilvl w:val="0"/>
          <w:numId w:val="0"/>
        </w:numPr>
        <w:tabs>
          <w:tab w:val="clear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>Požadavky na zpracování nabídky:</w:t>
      </w:r>
    </w:p>
    <w:p w:rsidR="00E122E5" w:rsidRDefault="00E122E5" w:rsidP="00BE4F65">
      <w:r>
        <w:t>Nabídka bude zpracována dle formálních, technických a smluvních požadavků zadavatele uvedených v této zadávací dokumentaci.</w:t>
      </w:r>
    </w:p>
    <w:p w:rsidR="00E122E5" w:rsidRDefault="00E122E5" w:rsidP="00BE4F65"/>
    <w:p w:rsidR="00E122E5" w:rsidRDefault="00E122E5" w:rsidP="00BE4F65">
      <w:pPr>
        <w:pStyle w:val="Nadpis2Garamond"/>
        <w:numPr>
          <w:ilvl w:val="0"/>
          <w:numId w:val="0"/>
        </w:numPr>
        <w:tabs>
          <w:tab w:val="clear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>Úprava nabídky:</w:t>
      </w:r>
    </w:p>
    <w:p w:rsidR="00E122E5" w:rsidRDefault="00E122E5" w:rsidP="00C05A96">
      <w:r>
        <w:t>Jednotlivé listy nabídky nesmí obsahovat přepisy, škrty či jiné úpravy, nabídka musí být zpracována v českém jazyce a na papíru formátu A4. Uchazeči podají svou nabídku s jednotlivě očíslovanými listy zabezpečenými proti manipulaci. Bude-li nabídka obsahovat přílohy (fotografie, prospekty), pak tyto přílohy budou neoddělitelně zařazeny až na konci za vlastní nabídkou uchazeče.</w:t>
      </w:r>
    </w:p>
    <w:p w:rsidR="00E122E5" w:rsidRPr="00C05A96" w:rsidRDefault="00E122E5" w:rsidP="00C05A96"/>
    <w:p w:rsidR="00E122E5" w:rsidRDefault="00E122E5" w:rsidP="00BE4F65">
      <w:pPr>
        <w:pStyle w:val="Nadpis3"/>
        <w:numPr>
          <w:ilvl w:val="0"/>
          <w:numId w:val="5"/>
        </w:numPr>
        <w:ind w:left="567" w:hanging="567"/>
      </w:pPr>
      <w:bookmarkStart w:id="15" w:name="_Toc327795745"/>
      <w:r w:rsidRPr="00C05A96">
        <w:t>Další podmínky a vyhrazená</w:t>
      </w:r>
      <w:r>
        <w:t xml:space="preserve"> práva zadavatele</w:t>
      </w:r>
      <w:bookmarkEnd w:id="15"/>
    </w:p>
    <w:p w:rsidR="00994E90" w:rsidRPr="00994E90" w:rsidRDefault="00994E90" w:rsidP="00994E90"/>
    <w:p w:rsidR="00E122E5" w:rsidRDefault="00E122E5" w:rsidP="00BE4F65">
      <w:pPr>
        <w:pStyle w:val="Odstavecseseznamem"/>
        <w:numPr>
          <w:ilvl w:val="0"/>
          <w:numId w:val="13"/>
        </w:numPr>
        <w:ind w:left="284" w:hanging="284"/>
      </w:pPr>
      <w:r>
        <w:t>Uchazeči nemají právo na úhradu nákladů spojených s účastí v zadávacím řízení.</w:t>
      </w:r>
    </w:p>
    <w:p w:rsidR="00E122E5" w:rsidRDefault="00E122E5" w:rsidP="00BE4F65">
      <w:pPr>
        <w:pStyle w:val="Odstavecseseznamem"/>
        <w:numPr>
          <w:ilvl w:val="0"/>
          <w:numId w:val="13"/>
        </w:numPr>
        <w:ind w:left="284" w:hanging="284"/>
      </w:pPr>
      <w:r>
        <w:t>Obsah nabídek považuje zadavatel za důvěrný.</w:t>
      </w:r>
    </w:p>
    <w:p w:rsidR="00E122E5" w:rsidRDefault="00E122E5" w:rsidP="00BE4F65">
      <w:pPr>
        <w:pStyle w:val="Odstavecseseznamem"/>
        <w:numPr>
          <w:ilvl w:val="0"/>
          <w:numId w:val="13"/>
        </w:numPr>
        <w:ind w:left="284" w:hanging="284"/>
      </w:pPr>
      <w:r>
        <w:t>Zadavatel si vyhrazuje právo jednat o předloženém návrhu smlouvy.</w:t>
      </w:r>
    </w:p>
    <w:p w:rsidR="00E122E5" w:rsidRPr="002627ED" w:rsidRDefault="00E122E5" w:rsidP="00BE4F65">
      <w:pPr>
        <w:pStyle w:val="Odstavecseseznamem"/>
        <w:numPr>
          <w:ilvl w:val="0"/>
          <w:numId w:val="13"/>
        </w:numPr>
        <w:ind w:left="284" w:hanging="284"/>
      </w:pPr>
      <w:r w:rsidRPr="002627ED">
        <w:t xml:space="preserve">Zadavatel </w:t>
      </w:r>
      <w:r>
        <w:t>nepřipouští variantní řešení.</w:t>
      </w:r>
    </w:p>
    <w:p w:rsidR="00E122E5" w:rsidRDefault="00E122E5" w:rsidP="00BE4F65">
      <w:pPr>
        <w:pStyle w:val="Odstavecseseznamem"/>
        <w:numPr>
          <w:ilvl w:val="0"/>
          <w:numId w:val="13"/>
        </w:numPr>
        <w:ind w:left="284" w:hanging="284"/>
      </w:pPr>
      <w:r>
        <w:t>Zadavatel může zrušit zadávací řízení až do doby uzavření smlouvy.</w:t>
      </w:r>
    </w:p>
    <w:p w:rsidR="00E122E5" w:rsidRDefault="00E122E5" w:rsidP="003C52EF">
      <w:pPr>
        <w:pStyle w:val="Odstavecseseznamem"/>
        <w:numPr>
          <w:ilvl w:val="0"/>
          <w:numId w:val="13"/>
        </w:numPr>
        <w:ind w:left="284" w:hanging="284"/>
      </w:pPr>
      <w:r>
        <w:t>Zadavatel informuje uchazeče, že se nejedná o zadávací řízení dle § 21 zákona č. 137/2006 Sb., o veřejných zakázkách, ve znění pozdějších předpisů.</w:t>
      </w:r>
    </w:p>
    <w:p w:rsidR="00994E90" w:rsidRDefault="00994E90" w:rsidP="00413BD3">
      <w:pPr>
        <w:pStyle w:val="Odstavecseseznamem"/>
      </w:pPr>
    </w:p>
    <w:p w:rsidR="00994E90" w:rsidRDefault="00994E90" w:rsidP="00C9609D">
      <w:pPr>
        <w:pStyle w:val="Odstavecseseznamem"/>
        <w:ind w:left="284"/>
      </w:pPr>
    </w:p>
    <w:p w:rsidR="00E122E5" w:rsidRDefault="00C9609D" w:rsidP="00BE4F65">
      <w:r>
        <w:t xml:space="preserve">V Liberci dne </w:t>
      </w:r>
      <w:r w:rsidR="00413BD3">
        <w:t>1</w:t>
      </w:r>
      <w:r w:rsidR="00353516">
        <w:t>6</w:t>
      </w:r>
      <w:r w:rsidR="00994E90">
        <w:t xml:space="preserve">. </w:t>
      </w:r>
      <w:r w:rsidR="00413BD3">
        <w:t>června</w:t>
      </w:r>
      <w:r>
        <w:t xml:space="preserve"> 2014</w:t>
      </w:r>
    </w:p>
    <w:p w:rsidR="00994E90" w:rsidRDefault="00994E90" w:rsidP="00BE4F65"/>
    <w:p w:rsidR="00F62E8A" w:rsidRDefault="00F62E8A" w:rsidP="00BE4F65"/>
    <w:p w:rsidR="00E122E5" w:rsidRDefault="00C9609D" w:rsidP="00012748">
      <w:pPr>
        <w:ind w:left="3960"/>
        <w:jc w:val="center"/>
        <w:rPr>
          <w:rStyle w:val="Doporuen"/>
          <w:color w:val="auto"/>
          <w:u w:val="none"/>
        </w:rPr>
      </w:pPr>
      <w:r>
        <w:rPr>
          <w:rStyle w:val="Doporuen"/>
          <w:color w:val="auto"/>
          <w:u w:val="none"/>
        </w:rPr>
        <w:t>Ing. Josef Šorm</w:t>
      </w:r>
    </w:p>
    <w:p w:rsidR="00C9609D" w:rsidRPr="00012748" w:rsidRDefault="00C9609D" w:rsidP="00012748">
      <w:pPr>
        <w:ind w:left="3960"/>
        <w:jc w:val="center"/>
        <w:rPr>
          <w:rStyle w:val="Doporuen"/>
        </w:rPr>
      </w:pPr>
      <w:bookmarkStart w:id="16" w:name="_GoBack"/>
      <w:bookmarkEnd w:id="16"/>
      <w:r>
        <w:rPr>
          <w:rStyle w:val="Doporuen"/>
          <w:color w:val="auto"/>
          <w:u w:val="none"/>
        </w:rPr>
        <w:t>ředitel školy</w:t>
      </w:r>
    </w:p>
    <w:sectPr w:rsidR="00C9609D" w:rsidRPr="00012748" w:rsidSect="00197A6C">
      <w:footerReference w:type="default" r:id="rId11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777" w:rsidRDefault="00FA1777">
      <w:r>
        <w:separator/>
      </w:r>
    </w:p>
  </w:endnote>
  <w:endnote w:type="continuationSeparator" w:id="0">
    <w:p w:rsidR="00FA1777" w:rsidRDefault="00FA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2E5" w:rsidRPr="003C52EF" w:rsidRDefault="00E122E5" w:rsidP="003C52EF">
    <w:pPr>
      <w:pStyle w:val="Zpat"/>
      <w:jc w:val="right"/>
      <w:rPr>
        <w:sz w:val="20"/>
        <w:szCs w:val="20"/>
      </w:rPr>
    </w:pPr>
    <w:r w:rsidRPr="003C52EF">
      <w:rPr>
        <w:sz w:val="20"/>
        <w:szCs w:val="20"/>
      </w:rPr>
      <w:t xml:space="preserve">Strana </w:t>
    </w:r>
    <w:r w:rsidRPr="003C52EF">
      <w:rPr>
        <w:rStyle w:val="slostrnky"/>
        <w:sz w:val="20"/>
        <w:szCs w:val="20"/>
      </w:rPr>
      <w:fldChar w:fldCharType="begin"/>
    </w:r>
    <w:r w:rsidRPr="003C52EF">
      <w:rPr>
        <w:rStyle w:val="slostrnky"/>
        <w:sz w:val="20"/>
        <w:szCs w:val="20"/>
      </w:rPr>
      <w:instrText xml:space="preserve"> PAGE </w:instrText>
    </w:r>
    <w:r w:rsidRPr="003C52EF">
      <w:rPr>
        <w:rStyle w:val="slostrnky"/>
        <w:sz w:val="20"/>
        <w:szCs w:val="20"/>
      </w:rPr>
      <w:fldChar w:fldCharType="separate"/>
    </w:r>
    <w:r w:rsidR="00353516">
      <w:rPr>
        <w:rStyle w:val="slostrnky"/>
        <w:noProof/>
        <w:sz w:val="20"/>
        <w:szCs w:val="20"/>
      </w:rPr>
      <w:t>7</w:t>
    </w:r>
    <w:r w:rsidRPr="003C52EF">
      <w:rPr>
        <w:rStyle w:val="slostrnky"/>
        <w:sz w:val="20"/>
        <w:szCs w:val="20"/>
      </w:rPr>
      <w:fldChar w:fldCharType="end"/>
    </w:r>
    <w:r w:rsidRPr="003C52EF">
      <w:rPr>
        <w:rStyle w:val="slostrnky"/>
        <w:sz w:val="20"/>
        <w:szCs w:val="20"/>
      </w:rPr>
      <w:t xml:space="preserve"> z </w:t>
    </w:r>
    <w:r w:rsidRPr="003C52EF">
      <w:rPr>
        <w:rStyle w:val="slostrnky"/>
        <w:sz w:val="20"/>
        <w:szCs w:val="20"/>
      </w:rPr>
      <w:fldChar w:fldCharType="begin"/>
    </w:r>
    <w:r w:rsidRPr="003C52EF">
      <w:rPr>
        <w:rStyle w:val="slostrnky"/>
        <w:sz w:val="20"/>
        <w:szCs w:val="20"/>
      </w:rPr>
      <w:instrText xml:space="preserve"> NUMPAGES </w:instrText>
    </w:r>
    <w:r w:rsidRPr="003C52EF">
      <w:rPr>
        <w:rStyle w:val="slostrnky"/>
        <w:sz w:val="20"/>
        <w:szCs w:val="20"/>
      </w:rPr>
      <w:fldChar w:fldCharType="separate"/>
    </w:r>
    <w:r w:rsidR="00353516">
      <w:rPr>
        <w:rStyle w:val="slostrnky"/>
        <w:noProof/>
        <w:sz w:val="20"/>
        <w:szCs w:val="20"/>
      </w:rPr>
      <w:t>7</w:t>
    </w:r>
    <w:r w:rsidRPr="003C52EF"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777" w:rsidRDefault="00FA1777">
      <w:r>
        <w:separator/>
      </w:r>
    </w:p>
  </w:footnote>
  <w:footnote w:type="continuationSeparator" w:id="0">
    <w:p w:rsidR="00FA1777" w:rsidRDefault="00FA1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7463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1681A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0F6D4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4243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E8B6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F85D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509D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D2EC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943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7EE59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7"/>
    <w:multiLevelType w:val="multilevel"/>
    <w:tmpl w:val="00000007"/>
    <w:name w:val="WW8Num7"/>
    <w:lvl w:ilvl="0">
      <w:start w:val="2"/>
      <w:numFmt w:val="decimal"/>
      <w:pStyle w:val="Nadpis2Garamond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>
      <w:start w:val="7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>
    <w:nsid w:val="0E200CA9"/>
    <w:multiLevelType w:val="hybridMultilevel"/>
    <w:tmpl w:val="D402EA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E4D5189"/>
    <w:multiLevelType w:val="hybridMultilevel"/>
    <w:tmpl w:val="54B2B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155AF4"/>
    <w:multiLevelType w:val="hybridMultilevel"/>
    <w:tmpl w:val="15FCE1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EF1236"/>
    <w:multiLevelType w:val="hybridMultilevel"/>
    <w:tmpl w:val="BD96D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CF53AC"/>
    <w:multiLevelType w:val="hybridMultilevel"/>
    <w:tmpl w:val="5EE87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6C1B2C"/>
    <w:multiLevelType w:val="hybridMultilevel"/>
    <w:tmpl w:val="5088C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537F58"/>
    <w:multiLevelType w:val="hybridMultilevel"/>
    <w:tmpl w:val="69E02BB2"/>
    <w:lvl w:ilvl="0" w:tplc="73E45B0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AB77F4"/>
    <w:multiLevelType w:val="hybridMultilevel"/>
    <w:tmpl w:val="5E7E8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CA03A5"/>
    <w:multiLevelType w:val="multilevel"/>
    <w:tmpl w:val="AA9816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4B007932"/>
    <w:multiLevelType w:val="hybridMultilevel"/>
    <w:tmpl w:val="898A1660"/>
    <w:lvl w:ilvl="0" w:tplc="3B78C414"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2F61ED"/>
    <w:multiLevelType w:val="hybridMultilevel"/>
    <w:tmpl w:val="2D069D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557310"/>
    <w:multiLevelType w:val="hybridMultilevel"/>
    <w:tmpl w:val="DE74C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171022"/>
    <w:multiLevelType w:val="hybridMultilevel"/>
    <w:tmpl w:val="BAF29068"/>
    <w:lvl w:ilvl="0" w:tplc="73E45B0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F626D7"/>
    <w:multiLevelType w:val="hybridMultilevel"/>
    <w:tmpl w:val="346C61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A5E7706"/>
    <w:multiLevelType w:val="hybridMultilevel"/>
    <w:tmpl w:val="4D88BC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FD105F6"/>
    <w:multiLevelType w:val="hybridMultilevel"/>
    <w:tmpl w:val="616A9042"/>
    <w:lvl w:ilvl="0" w:tplc="DFECDD0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29">
    <w:nsid w:val="72C66683"/>
    <w:multiLevelType w:val="hybridMultilevel"/>
    <w:tmpl w:val="16DE8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C46F52"/>
    <w:multiLevelType w:val="hybridMultilevel"/>
    <w:tmpl w:val="F3383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A006AD"/>
    <w:multiLevelType w:val="hybridMultilevel"/>
    <w:tmpl w:val="9CF60F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7B088E"/>
    <w:multiLevelType w:val="hybridMultilevel"/>
    <w:tmpl w:val="BF441E0E"/>
    <w:lvl w:ilvl="0" w:tplc="3B78C414"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6F404A"/>
    <w:multiLevelType w:val="hybridMultilevel"/>
    <w:tmpl w:val="199A70F2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13"/>
  </w:num>
  <w:num w:numId="3">
    <w:abstractNumId w:val="25"/>
  </w:num>
  <w:num w:numId="4">
    <w:abstractNumId w:val="19"/>
  </w:num>
  <w:num w:numId="5">
    <w:abstractNumId w:val="21"/>
  </w:num>
  <w:num w:numId="6">
    <w:abstractNumId w:val="26"/>
  </w:num>
  <w:num w:numId="7">
    <w:abstractNumId w:val="11"/>
  </w:num>
  <w:num w:numId="8">
    <w:abstractNumId w:val="31"/>
  </w:num>
  <w:num w:numId="9">
    <w:abstractNumId w:val="28"/>
  </w:num>
  <w:num w:numId="10">
    <w:abstractNumId w:val="12"/>
  </w:num>
  <w:num w:numId="11">
    <w:abstractNumId w:val="33"/>
  </w:num>
  <w:num w:numId="12">
    <w:abstractNumId w:val="10"/>
  </w:num>
  <w:num w:numId="13">
    <w:abstractNumId w:val="23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9"/>
  </w:num>
  <w:num w:numId="25">
    <w:abstractNumId w:val="30"/>
  </w:num>
  <w:num w:numId="26">
    <w:abstractNumId w:val="17"/>
  </w:num>
  <w:num w:numId="27">
    <w:abstractNumId w:val="18"/>
  </w:num>
  <w:num w:numId="28">
    <w:abstractNumId w:val="24"/>
  </w:num>
  <w:num w:numId="29">
    <w:abstractNumId w:val="14"/>
  </w:num>
  <w:num w:numId="30">
    <w:abstractNumId w:val="15"/>
  </w:num>
  <w:num w:numId="31">
    <w:abstractNumId w:val="16"/>
  </w:num>
  <w:num w:numId="32">
    <w:abstractNumId w:val="20"/>
  </w:num>
  <w:num w:numId="33">
    <w:abstractNumId w:val="22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5A96"/>
    <w:rsid w:val="000024C9"/>
    <w:rsid w:val="00012748"/>
    <w:rsid w:val="000213C6"/>
    <w:rsid w:val="0005147F"/>
    <w:rsid w:val="00063252"/>
    <w:rsid w:val="00094194"/>
    <w:rsid w:val="00097A79"/>
    <w:rsid w:val="000D2ACE"/>
    <w:rsid w:val="000E1983"/>
    <w:rsid w:val="00100933"/>
    <w:rsid w:val="001336E7"/>
    <w:rsid w:val="0014243C"/>
    <w:rsid w:val="0016757D"/>
    <w:rsid w:val="001908CF"/>
    <w:rsid w:val="001951C0"/>
    <w:rsid w:val="00197A6C"/>
    <w:rsid w:val="001A53AF"/>
    <w:rsid w:val="001C2C4B"/>
    <w:rsid w:val="00202E7A"/>
    <w:rsid w:val="0024344F"/>
    <w:rsid w:val="00244154"/>
    <w:rsid w:val="0025299E"/>
    <w:rsid w:val="002627ED"/>
    <w:rsid w:val="002A0A50"/>
    <w:rsid w:val="003138CF"/>
    <w:rsid w:val="003143D2"/>
    <w:rsid w:val="0031491C"/>
    <w:rsid w:val="00345848"/>
    <w:rsid w:val="00353516"/>
    <w:rsid w:val="0035443D"/>
    <w:rsid w:val="00373930"/>
    <w:rsid w:val="003C52EF"/>
    <w:rsid w:val="003D67E6"/>
    <w:rsid w:val="00410499"/>
    <w:rsid w:val="00413BD3"/>
    <w:rsid w:val="00447AE6"/>
    <w:rsid w:val="00475FDA"/>
    <w:rsid w:val="00491BD5"/>
    <w:rsid w:val="005372F0"/>
    <w:rsid w:val="0054796E"/>
    <w:rsid w:val="00547D5E"/>
    <w:rsid w:val="00561D1D"/>
    <w:rsid w:val="005669ED"/>
    <w:rsid w:val="006676A4"/>
    <w:rsid w:val="006874C3"/>
    <w:rsid w:val="007217AB"/>
    <w:rsid w:val="00722C46"/>
    <w:rsid w:val="00754575"/>
    <w:rsid w:val="007645F9"/>
    <w:rsid w:val="007B7253"/>
    <w:rsid w:val="007C3934"/>
    <w:rsid w:val="00824878"/>
    <w:rsid w:val="00826ABC"/>
    <w:rsid w:val="0085040F"/>
    <w:rsid w:val="008A070F"/>
    <w:rsid w:val="008B4789"/>
    <w:rsid w:val="008F3345"/>
    <w:rsid w:val="008F49BE"/>
    <w:rsid w:val="00907B3E"/>
    <w:rsid w:val="009370D3"/>
    <w:rsid w:val="00957AE9"/>
    <w:rsid w:val="009802C4"/>
    <w:rsid w:val="00994E90"/>
    <w:rsid w:val="009C54C3"/>
    <w:rsid w:val="009D7E2E"/>
    <w:rsid w:val="009E7E6A"/>
    <w:rsid w:val="009F047D"/>
    <w:rsid w:val="00A10819"/>
    <w:rsid w:val="00A6602E"/>
    <w:rsid w:val="00A74DB8"/>
    <w:rsid w:val="00A77A87"/>
    <w:rsid w:val="00A92AA3"/>
    <w:rsid w:val="00AC458D"/>
    <w:rsid w:val="00AF1DEB"/>
    <w:rsid w:val="00B039AE"/>
    <w:rsid w:val="00B24062"/>
    <w:rsid w:val="00BE4F65"/>
    <w:rsid w:val="00C05A96"/>
    <w:rsid w:val="00C9609D"/>
    <w:rsid w:val="00D23C46"/>
    <w:rsid w:val="00DE1EA0"/>
    <w:rsid w:val="00E02F83"/>
    <w:rsid w:val="00E065B7"/>
    <w:rsid w:val="00E122E5"/>
    <w:rsid w:val="00E4699F"/>
    <w:rsid w:val="00E607C4"/>
    <w:rsid w:val="00E777DD"/>
    <w:rsid w:val="00EA0DDE"/>
    <w:rsid w:val="00EC6803"/>
    <w:rsid w:val="00EF050F"/>
    <w:rsid w:val="00F0779A"/>
    <w:rsid w:val="00F15F9A"/>
    <w:rsid w:val="00F40C3D"/>
    <w:rsid w:val="00F41B2A"/>
    <w:rsid w:val="00F62E8A"/>
    <w:rsid w:val="00F71E5F"/>
    <w:rsid w:val="00F73476"/>
    <w:rsid w:val="00F85A64"/>
    <w:rsid w:val="00F8618F"/>
    <w:rsid w:val="00FA1777"/>
    <w:rsid w:val="00FE3C29"/>
    <w:rsid w:val="00FE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C05A96"/>
    <w:pPr>
      <w:jc w:val="both"/>
    </w:pPr>
    <w:rPr>
      <w:rFonts w:ascii="Times New Roman" w:hAnsi="Times New Roman"/>
      <w:sz w:val="24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EA0DDE"/>
    <w:pPr>
      <w:contextualSpacing/>
      <w:jc w:val="left"/>
      <w:outlineLvl w:val="0"/>
    </w:pPr>
    <w:rPr>
      <w:b/>
      <w:bCs/>
      <w:cap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A0DDE"/>
    <w:pPr>
      <w:jc w:val="left"/>
      <w:outlineLvl w:val="1"/>
    </w:pPr>
    <w:rPr>
      <w:b/>
      <w:bCs/>
      <w:cap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A0DDE"/>
    <w:pPr>
      <w:jc w:val="left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link w:val="Nadpis4Char"/>
    <w:uiPriority w:val="99"/>
    <w:qFormat/>
    <w:rsid w:val="00EA0DDE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EA0DDE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Nadpis6">
    <w:name w:val="heading 6"/>
    <w:basedOn w:val="Normln"/>
    <w:next w:val="Normln"/>
    <w:link w:val="Nadpis6Char"/>
    <w:uiPriority w:val="99"/>
    <w:qFormat/>
    <w:rsid w:val="00EA0DDE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Normln"/>
    <w:next w:val="Normln"/>
    <w:link w:val="Nadpis7Char"/>
    <w:uiPriority w:val="99"/>
    <w:qFormat/>
    <w:rsid w:val="00EA0DDE"/>
    <w:pPr>
      <w:outlineLvl w:val="6"/>
    </w:pPr>
    <w:rPr>
      <w:rFonts w:ascii="Cambria" w:hAnsi="Cambria"/>
      <w:i/>
      <w:iCs/>
    </w:rPr>
  </w:style>
  <w:style w:type="paragraph" w:styleId="Nadpis8">
    <w:name w:val="heading 8"/>
    <w:basedOn w:val="Normln"/>
    <w:next w:val="Normln"/>
    <w:link w:val="Nadpis8Char"/>
    <w:uiPriority w:val="99"/>
    <w:qFormat/>
    <w:rsid w:val="00EA0DDE"/>
    <w:pPr>
      <w:outlineLvl w:val="7"/>
    </w:pPr>
    <w:rPr>
      <w:rFonts w:ascii="Cambria" w:hAnsi="Cambria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EA0DDE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A0DDE"/>
    <w:rPr>
      <w:rFonts w:ascii="Times New Roman" w:hAnsi="Times New Roman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A0DDE"/>
    <w:rPr>
      <w:rFonts w:ascii="Times New Roman" w:hAnsi="Times New Roman" w:cs="Times New Roman"/>
      <w:b/>
      <w:bCs/>
      <w:caps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EA0DDE"/>
    <w:rPr>
      <w:rFonts w:ascii="Times New Roman" w:hAnsi="Times New Roman" w:cs="Times New Roman"/>
      <w:b/>
      <w:bCs/>
      <w:caps/>
      <w:sz w:val="24"/>
    </w:rPr>
  </w:style>
  <w:style w:type="character" w:customStyle="1" w:styleId="Nadpis4Char">
    <w:name w:val="Nadpis 4 Char"/>
    <w:link w:val="Nadpis4"/>
    <w:uiPriority w:val="99"/>
    <w:locked/>
    <w:rsid w:val="00EA0DDE"/>
    <w:rPr>
      <w:rFonts w:ascii="Cambria" w:hAnsi="Cambria" w:cs="Times New Roman"/>
      <w:b/>
      <w:bCs/>
      <w:i/>
      <w:iCs/>
    </w:rPr>
  </w:style>
  <w:style w:type="character" w:customStyle="1" w:styleId="Nadpis5Char">
    <w:name w:val="Nadpis 5 Char"/>
    <w:link w:val="Nadpis5"/>
    <w:uiPriority w:val="99"/>
    <w:semiHidden/>
    <w:locked/>
    <w:rsid w:val="00EA0DDE"/>
    <w:rPr>
      <w:rFonts w:ascii="Cambria" w:hAnsi="Cambria" w:cs="Times New Roman"/>
      <w:b/>
      <w:bCs/>
      <w:color w:val="7F7F7F"/>
    </w:rPr>
  </w:style>
  <w:style w:type="character" w:customStyle="1" w:styleId="Nadpis6Char">
    <w:name w:val="Nadpis 6 Char"/>
    <w:link w:val="Nadpis6"/>
    <w:uiPriority w:val="99"/>
    <w:semiHidden/>
    <w:locked/>
    <w:rsid w:val="00EA0DDE"/>
    <w:rPr>
      <w:rFonts w:ascii="Cambria" w:hAnsi="Cambria" w:cs="Times New Roman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9"/>
    <w:semiHidden/>
    <w:locked/>
    <w:rsid w:val="00EA0DDE"/>
    <w:rPr>
      <w:rFonts w:ascii="Cambria" w:hAnsi="Cambria" w:cs="Times New Roman"/>
      <w:i/>
      <w:iCs/>
    </w:rPr>
  </w:style>
  <w:style w:type="character" w:customStyle="1" w:styleId="Nadpis8Char">
    <w:name w:val="Nadpis 8 Char"/>
    <w:link w:val="Nadpis8"/>
    <w:uiPriority w:val="99"/>
    <w:semiHidden/>
    <w:locked/>
    <w:rsid w:val="00EA0DDE"/>
    <w:rPr>
      <w:rFonts w:ascii="Cambria" w:hAnsi="Cambria" w:cs="Times New Roman"/>
      <w:sz w:val="20"/>
      <w:szCs w:val="20"/>
    </w:rPr>
  </w:style>
  <w:style w:type="character" w:customStyle="1" w:styleId="Nadpis9Char">
    <w:name w:val="Nadpis 9 Char"/>
    <w:link w:val="Nadpis9"/>
    <w:uiPriority w:val="99"/>
    <w:semiHidden/>
    <w:locked/>
    <w:rsid w:val="00EA0DDE"/>
    <w:rPr>
      <w:rFonts w:ascii="Cambria" w:hAnsi="Cambria" w:cs="Times New Roman"/>
      <w:i/>
      <w:iCs/>
      <w:spacing w:val="5"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EA0DDE"/>
    <w:rPr>
      <w:b/>
      <w:bCs/>
      <w:smallCaps/>
      <w:color w:val="1F497D"/>
      <w:spacing w:val="6"/>
      <w:szCs w:val="18"/>
      <w:lang w:bidi="hi-IN"/>
    </w:rPr>
  </w:style>
  <w:style w:type="paragraph" w:styleId="Nzev">
    <w:name w:val="Title"/>
    <w:basedOn w:val="Normln"/>
    <w:next w:val="Normln"/>
    <w:link w:val="NzevChar"/>
    <w:uiPriority w:val="99"/>
    <w:qFormat/>
    <w:rsid w:val="00EA0DDE"/>
    <w:pPr>
      <w:contextualSpacing/>
      <w:jc w:val="center"/>
    </w:pPr>
    <w:rPr>
      <w:b/>
      <w:caps/>
      <w:spacing w:val="5"/>
      <w:sz w:val="32"/>
      <w:szCs w:val="52"/>
    </w:rPr>
  </w:style>
  <w:style w:type="character" w:customStyle="1" w:styleId="NzevChar">
    <w:name w:val="Název Char"/>
    <w:link w:val="Nzev"/>
    <w:uiPriority w:val="99"/>
    <w:locked/>
    <w:rsid w:val="00EA0DDE"/>
    <w:rPr>
      <w:rFonts w:ascii="Times New Roman" w:hAnsi="Times New Roman" w:cs="Times New Roman"/>
      <w:b/>
      <w:caps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C05A96"/>
    <w:pPr>
      <w:jc w:val="center"/>
    </w:pPr>
    <w:rPr>
      <w:b/>
      <w:iCs/>
      <w:spacing w:val="13"/>
      <w:szCs w:val="24"/>
    </w:rPr>
  </w:style>
  <w:style w:type="character" w:customStyle="1" w:styleId="PodtitulChar">
    <w:name w:val="Podtitul Char"/>
    <w:link w:val="Podtitul"/>
    <w:uiPriority w:val="99"/>
    <w:locked/>
    <w:rsid w:val="00C05A96"/>
    <w:rPr>
      <w:rFonts w:ascii="Times New Roman" w:hAnsi="Times New Roman" w:cs="Times New Roman"/>
      <w:b/>
      <w:iCs/>
      <w:spacing w:val="13"/>
      <w:sz w:val="24"/>
      <w:szCs w:val="24"/>
    </w:rPr>
  </w:style>
  <w:style w:type="character" w:styleId="Siln">
    <w:name w:val="Strong"/>
    <w:uiPriority w:val="99"/>
    <w:qFormat/>
    <w:rsid w:val="00EA0DDE"/>
    <w:rPr>
      <w:rFonts w:cs="Times New Roman"/>
      <w:b/>
    </w:rPr>
  </w:style>
  <w:style w:type="character" w:styleId="Zvraznn">
    <w:name w:val="Emphasis"/>
    <w:uiPriority w:val="99"/>
    <w:qFormat/>
    <w:rsid w:val="00EA0DDE"/>
    <w:rPr>
      <w:rFonts w:cs="Times New Roman"/>
      <w:b/>
      <w:i/>
      <w:spacing w:val="10"/>
      <w:shd w:val="clear" w:color="auto" w:fill="auto"/>
    </w:rPr>
  </w:style>
  <w:style w:type="paragraph" w:styleId="Bezmezer">
    <w:name w:val="No Spacing"/>
    <w:basedOn w:val="Normln"/>
    <w:link w:val="BezmezerChar"/>
    <w:uiPriority w:val="99"/>
    <w:qFormat/>
    <w:rsid w:val="00EA0DDE"/>
  </w:style>
  <w:style w:type="character" w:customStyle="1" w:styleId="BezmezerChar">
    <w:name w:val="Bez mezer Char"/>
    <w:link w:val="Bezmezer"/>
    <w:uiPriority w:val="99"/>
    <w:locked/>
    <w:rsid w:val="00EA0DDE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C05A96"/>
    <w:pPr>
      <w:contextualSpacing/>
    </w:pPr>
  </w:style>
  <w:style w:type="paragraph" w:styleId="Citt">
    <w:name w:val="Quote"/>
    <w:basedOn w:val="Normln"/>
    <w:next w:val="Normln"/>
    <w:link w:val="CittChar"/>
    <w:uiPriority w:val="99"/>
    <w:qFormat/>
    <w:rsid w:val="00EA0DDE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link w:val="Citt"/>
    <w:uiPriority w:val="99"/>
    <w:locked/>
    <w:rsid w:val="00EA0DDE"/>
    <w:rPr>
      <w:rFonts w:cs="Times New Roman"/>
      <w:i/>
      <w:iCs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EA0DDE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VrazncittChar">
    <w:name w:val="Výrazný citát Char"/>
    <w:link w:val="Vrazncitt"/>
    <w:uiPriority w:val="99"/>
    <w:locked/>
    <w:rsid w:val="00EA0DDE"/>
    <w:rPr>
      <w:rFonts w:cs="Times New Roman"/>
      <w:b/>
      <w:bCs/>
      <w:i/>
      <w:iCs/>
    </w:rPr>
  </w:style>
  <w:style w:type="character" w:styleId="Zdraznnjemn">
    <w:name w:val="Subtle Emphasis"/>
    <w:uiPriority w:val="99"/>
    <w:qFormat/>
    <w:rsid w:val="00EA0DDE"/>
    <w:rPr>
      <w:rFonts w:cs="Times New Roman"/>
      <w:i/>
    </w:rPr>
  </w:style>
  <w:style w:type="character" w:styleId="Zdraznnintenzivn">
    <w:name w:val="Intense Emphasis"/>
    <w:uiPriority w:val="99"/>
    <w:qFormat/>
    <w:rsid w:val="00EA0DDE"/>
    <w:rPr>
      <w:rFonts w:cs="Times New Roman"/>
      <w:b/>
    </w:rPr>
  </w:style>
  <w:style w:type="character" w:styleId="Odkazjemn">
    <w:name w:val="Subtle Reference"/>
    <w:uiPriority w:val="99"/>
    <w:qFormat/>
    <w:rsid w:val="00EA0DDE"/>
    <w:rPr>
      <w:rFonts w:cs="Times New Roman"/>
      <w:smallCaps/>
    </w:rPr>
  </w:style>
  <w:style w:type="character" w:styleId="Odkazintenzivn">
    <w:name w:val="Intense Reference"/>
    <w:uiPriority w:val="99"/>
    <w:qFormat/>
    <w:rsid w:val="00EA0DDE"/>
    <w:rPr>
      <w:rFonts w:cs="Times New Roman"/>
      <w:smallCaps/>
      <w:spacing w:val="5"/>
      <w:u w:val="single"/>
    </w:rPr>
  </w:style>
  <w:style w:type="character" w:styleId="Nzevknihy">
    <w:name w:val="Book Title"/>
    <w:uiPriority w:val="99"/>
    <w:qFormat/>
    <w:rsid w:val="00EA0DDE"/>
    <w:rPr>
      <w:rFonts w:cs="Times New Roman"/>
      <w:i/>
      <w:smallCaps/>
      <w:spacing w:val="5"/>
    </w:rPr>
  </w:style>
  <w:style w:type="paragraph" w:styleId="Nadpisobsahu">
    <w:name w:val="TOC Heading"/>
    <w:basedOn w:val="Nadpis1"/>
    <w:next w:val="Normln"/>
    <w:uiPriority w:val="99"/>
    <w:qFormat/>
    <w:rsid w:val="00EA0DD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rsid w:val="00C05A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05A96"/>
    <w:rPr>
      <w:rFonts w:ascii="Tahoma" w:hAnsi="Tahoma" w:cs="Tahoma"/>
      <w:sz w:val="16"/>
      <w:szCs w:val="16"/>
    </w:rPr>
  </w:style>
  <w:style w:type="paragraph" w:styleId="Obsah2">
    <w:name w:val="toc 2"/>
    <w:basedOn w:val="Normln"/>
    <w:next w:val="Normln"/>
    <w:autoRedefine/>
    <w:uiPriority w:val="99"/>
    <w:semiHidden/>
    <w:rsid w:val="00E02F83"/>
    <w:pPr>
      <w:spacing w:after="100" w:line="276" w:lineRule="auto"/>
      <w:ind w:left="220"/>
      <w:jc w:val="left"/>
    </w:pPr>
    <w:rPr>
      <w:rFonts w:ascii="Calibri" w:hAnsi="Calibri"/>
      <w:sz w:val="22"/>
    </w:rPr>
  </w:style>
  <w:style w:type="paragraph" w:styleId="Obsah1">
    <w:name w:val="toc 1"/>
    <w:basedOn w:val="Normln"/>
    <w:next w:val="Normln"/>
    <w:autoRedefine/>
    <w:uiPriority w:val="99"/>
    <w:semiHidden/>
    <w:rsid w:val="00E02F83"/>
    <w:pPr>
      <w:spacing w:after="100" w:line="276" w:lineRule="auto"/>
      <w:jc w:val="left"/>
    </w:pPr>
    <w:rPr>
      <w:rFonts w:ascii="Calibri" w:hAnsi="Calibri"/>
      <w:sz w:val="22"/>
    </w:rPr>
  </w:style>
  <w:style w:type="paragraph" w:styleId="Obsah3">
    <w:name w:val="toc 3"/>
    <w:basedOn w:val="Normln"/>
    <w:next w:val="Normln"/>
    <w:autoRedefine/>
    <w:uiPriority w:val="99"/>
    <w:rsid w:val="00E02F83"/>
    <w:pPr>
      <w:spacing w:after="100" w:line="276" w:lineRule="auto"/>
      <w:ind w:left="440"/>
      <w:jc w:val="left"/>
    </w:pPr>
    <w:rPr>
      <w:rFonts w:ascii="Calibri" w:hAnsi="Calibri"/>
      <w:sz w:val="22"/>
    </w:rPr>
  </w:style>
  <w:style w:type="character" w:styleId="Hypertextovodkaz">
    <w:name w:val="Hyperlink"/>
    <w:uiPriority w:val="99"/>
    <w:rsid w:val="0024344F"/>
    <w:rPr>
      <w:rFonts w:cs="Times New Roman"/>
      <w:color w:val="A8143A"/>
      <w:u w:val="none"/>
    </w:rPr>
  </w:style>
  <w:style w:type="table" w:styleId="Mkatabulky">
    <w:name w:val="Table Grid"/>
    <w:basedOn w:val="Normlntabulka"/>
    <w:uiPriority w:val="99"/>
    <w:rsid w:val="00E02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99"/>
    <w:rsid w:val="0024344F"/>
    <w:rPr>
      <w:rFonts w:ascii="Times New Roman" w:hAnsi="Times New Roman" w:cs="Times New Roman"/>
      <w:color w:val="A8143A"/>
      <w:sz w:val="24"/>
      <w:u w:val="single"/>
    </w:rPr>
  </w:style>
  <w:style w:type="paragraph" w:customStyle="1" w:styleId="Koment">
    <w:name w:val="Komentář"/>
    <w:basedOn w:val="Normln"/>
    <w:uiPriority w:val="99"/>
    <w:rsid w:val="00A10819"/>
    <w:pPr>
      <w:shd w:val="clear" w:color="auto" w:fill="D9D9D9"/>
    </w:pPr>
    <w:rPr>
      <w:rFonts w:ascii="Calibri" w:hAnsi="Calibri"/>
      <w:sz w:val="20"/>
    </w:rPr>
  </w:style>
  <w:style w:type="paragraph" w:styleId="Zhlav">
    <w:name w:val="header"/>
    <w:basedOn w:val="Normln"/>
    <w:link w:val="ZhlavChar"/>
    <w:uiPriority w:val="99"/>
    <w:rsid w:val="00BE4F65"/>
    <w:pPr>
      <w:tabs>
        <w:tab w:val="center" w:pos="4536"/>
        <w:tab w:val="right" w:pos="9072"/>
      </w:tabs>
      <w:suppressAutoHyphens/>
    </w:pPr>
    <w:rPr>
      <w:szCs w:val="24"/>
      <w:lang w:eastAsia="ar-SA"/>
    </w:rPr>
  </w:style>
  <w:style w:type="character" w:customStyle="1" w:styleId="ZhlavChar">
    <w:name w:val="Záhlaví Char"/>
    <w:link w:val="Zhlav"/>
    <w:uiPriority w:val="99"/>
    <w:locked/>
    <w:rsid w:val="00BE4F65"/>
    <w:rPr>
      <w:rFonts w:ascii="Times New Roman" w:hAnsi="Times New Roman" w:cs="Times New Roman"/>
      <w:sz w:val="24"/>
      <w:szCs w:val="24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BE4F65"/>
    <w:pPr>
      <w:suppressAutoHyphens/>
      <w:jc w:val="center"/>
    </w:pPr>
    <w:rPr>
      <w:b/>
      <w:i/>
      <w:sz w:val="36"/>
      <w:szCs w:val="20"/>
      <w:u w:val="single"/>
      <w:lang w:eastAsia="ar-SA"/>
    </w:rPr>
  </w:style>
  <w:style w:type="character" w:customStyle="1" w:styleId="ZkladntextChar">
    <w:name w:val="Základní text Char"/>
    <w:link w:val="Zkladntext"/>
    <w:uiPriority w:val="99"/>
    <w:locked/>
    <w:rsid w:val="00BE4F65"/>
    <w:rPr>
      <w:rFonts w:ascii="Times New Roman" w:hAnsi="Times New Roman" w:cs="Times New Roman"/>
      <w:b/>
      <w:i/>
      <w:sz w:val="20"/>
      <w:szCs w:val="20"/>
      <w:u w:val="single"/>
      <w:lang w:eastAsia="ar-SA" w:bidi="ar-SA"/>
    </w:rPr>
  </w:style>
  <w:style w:type="paragraph" w:customStyle="1" w:styleId="Zkladntext31">
    <w:name w:val="Základní text 31"/>
    <w:basedOn w:val="Normln"/>
    <w:uiPriority w:val="99"/>
    <w:rsid w:val="00BE4F65"/>
    <w:pPr>
      <w:suppressAutoHyphens/>
      <w:spacing w:after="120"/>
    </w:pPr>
    <w:rPr>
      <w:sz w:val="16"/>
      <w:szCs w:val="16"/>
      <w:lang w:eastAsia="ar-SA"/>
    </w:rPr>
  </w:style>
  <w:style w:type="paragraph" w:customStyle="1" w:styleId="Nadpis2Garamond">
    <w:name w:val="Nadpis2 + Garamond"/>
    <w:aliases w:val="Tučné"/>
    <w:basedOn w:val="Normln"/>
    <w:uiPriority w:val="99"/>
    <w:rsid w:val="00BE4F65"/>
    <w:pPr>
      <w:numPr>
        <w:numId w:val="12"/>
      </w:numPr>
      <w:tabs>
        <w:tab w:val="left" w:pos="900"/>
      </w:tabs>
      <w:suppressAutoHyphens/>
    </w:pPr>
    <w:rPr>
      <w:rFonts w:ascii="Garamond" w:hAnsi="Garamond"/>
      <w:b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3C52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</w:rPr>
  </w:style>
  <w:style w:type="character" w:styleId="slostrnky">
    <w:name w:val="page number"/>
    <w:uiPriority w:val="99"/>
    <w:rsid w:val="003C52EF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3C52EF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jaroslav.semerad@pslib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pslib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cekl\Data%20aplikac&#237;\Microsoft\&#352;ablony\K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E3ECD-7EC1-4BD2-B332-5CDBE3C18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</Template>
  <TotalTime>624</TotalTime>
  <Pages>1</Pages>
  <Words>2407</Words>
  <Characters>14203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Leoš Křeček</dc:creator>
  <cp:keywords/>
  <dc:description/>
  <cp:lastModifiedBy>vv</cp:lastModifiedBy>
  <cp:revision>42</cp:revision>
  <cp:lastPrinted>2014-06-16T09:37:00Z</cp:lastPrinted>
  <dcterms:created xsi:type="dcterms:W3CDTF">2012-06-18T13:01:00Z</dcterms:created>
  <dcterms:modified xsi:type="dcterms:W3CDTF">2014-06-16T09:40:00Z</dcterms:modified>
</cp:coreProperties>
</file>